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3D3" w:rsidRPr="00711A33" w:rsidRDefault="00712E77" w:rsidP="007003D3">
      <w:pPr>
        <w:spacing w:line="268" w:lineRule="auto"/>
        <w:ind w:left="33" w:firstLine="0"/>
        <w:rPr>
          <w:rFonts w:ascii="Garamond" w:hAnsi="Garamond"/>
          <w:b/>
          <w:bCs/>
        </w:rPr>
      </w:pPr>
      <w:r w:rsidRPr="00711A33">
        <w:rPr>
          <w:rFonts w:ascii="Garamond" w:hAnsi="Garamond"/>
          <w:b/>
          <w:bCs/>
        </w:rPr>
        <w:t xml:space="preserve">From: </w:t>
      </w:r>
      <w:r w:rsidR="007003D3" w:rsidRPr="00711A33">
        <w:rPr>
          <w:rFonts w:ascii="Garamond" w:hAnsi="Garamond"/>
          <w:b/>
          <w:bCs/>
        </w:rPr>
        <w:t>Name of the company/ organization/ service provider</w:t>
      </w:r>
    </w:p>
    <w:tbl>
      <w:tblPr>
        <w:tblStyle w:val="TableGrid0"/>
        <w:tblW w:w="0" w:type="auto"/>
        <w:tblInd w:w="33" w:type="dxa"/>
        <w:tblLook w:val="04A0" w:firstRow="1" w:lastRow="0" w:firstColumn="1" w:lastColumn="0" w:noHBand="0" w:noVBand="1"/>
      </w:tblPr>
      <w:tblGrid>
        <w:gridCol w:w="9331"/>
      </w:tblGrid>
      <w:tr w:rsidR="00712E77" w:rsidRPr="00711A33" w:rsidTr="00712E77">
        <w:tc>
          <w:tcPr>
            <w:tcW w:w="9364" w:type="dxa"/>
          </w:tcPr>
          <w:p w:rsidR="00712E77" w:rsidRPr="00711A33" w:rsidRDefault="00712E77" w:rsidP="007003D3">
            <w:pPr>
              <w:spacing w:line="268" w:lineRule="auto"/>
              <w:ind w:left="0" w:firstLine="0"/>
              <w:rPr>
                <w:rFonts w:ascii="Garamond" w:hAnsi="Garamond"/>
                <w:b/>
                <w:bCs/>
              </w:rPr>
            </w:pPr>
          </w:p>
        </w:tc>
      </w:tr>
    </w:tbl>
    <w:p w:rsidR="00F7018F" w:rsidRPr="00711A33" w:rsidRDefault="007970F3" w:rsidP="00496A68">
      <w:pPr>
        <w:spacing w:line="268" w:lineRule="auto"/>
        <w:ind w:left="33" w:firstLine="0"/>
        <w:rPr>
          <w:rFonts w:ascii="Garamond" w:hAnsi="Garamond"/>
          <w:b/>
          <w:bCs/>
        </w:rPr>
      </w:pPr>
      <w:r w:rsidRPr="00711A33">
        <w:rPr>
          <w:rFonts w:ascii="Garamond" w:hAnsi="Garamond"/>
          <w:b/>
          <w:bCs/>
        </w:rPr>
        <w:t xml:space="preserve">Subject: </w:t>
      </w:r>
      <w:r w:rsidR="0051156C">
        <w:rPr>
          <w:rFonts w:ascii="Garamond" w:hAnsi="Garamond"/>
          <w:b/>
          <w:bCs/>
        </w:rPr>
        <w:t xml:space="preserve">Provision of </w:t>
      </w:r>
      <w:r w:rsidR="00313A76">
        <w:rPr>
          <w:rFonts w:ascii="Garamond" w:hAnsi="Garamond"/>
          <w:b/>
          <w:bCs/>
        </w:rPr>
        <w:t>Agriculture T</w:t>
      </w:r>
      <w:r w:rsidR="00496A68" w:rsidRPr="00496A68">
        <w:rPr>
          <w:rFonts w:ascii="Garamond" w:hAnsi="Garamond"/>
          <w:b/>
          <w:bCs/>
        </w:rPr>
        <w:t>ools</w:t>
      </w:r>
      <w:r w:rsidR="00496A68">
        <w:rPr>
          <w:rFonts w:ascii="Garamond" w:hAnsi="Garamond"/>
          <w:b/>
          <w:bCs/>
        </w:rPr>
        <w:t xml:space="preserve"> </w:t>
      </w:r>
      <w:r w:rsidR="0051156C">
        <w:rPr>
          <w:rFonts w:ascii="Garamond" w:hAnsi="Garamond"/>
          <w:b/>
          <w:bCs/>
        </w:rPr>
        <w:t xml:space="preserve">to NEF Office </w:t>
      </w:r>
      <w:r w:rsidR="00F34D0B">
        <w:rPr>
          <w:rFonts w:ascii="Garamond" w:hAnsi="Garamond"/>
          <w:b/>
          <w:bCs/>
        </w:rPr>
        <w:t>-</w:t>
      </w:r>
      <w:r w:rsidR="00C8522E">
        <w:rPr>
          <w:rFonts w:ascii="Garamond" w:hAnsi="Garamond"/>
          <w:b/>
          <w:bCs/>
        </w:rPr>
        <w:t xml:space="preserve"> </w:t>
      </w:r>
      <w:proofErr w:type="spellStart"/>
      <w:r w:rsidR="00276531">
        <w:rPr>
          <w:rFonts w:ascii="Garamond" w:hAnsi="Garamond"/>
          <w:b/>
          <w:bCs/>
        </w:rPr>
        <w:t>Zalinge</w:t>
      </w:r>
      <w:proofErr w:type="spellEnd"/>
      <w:r w:rsidR="00276531">
        <w:rPr>
          <w:rFonts w:ascii="Garamond" w:hAnsi="Garamond"/>
          <w:b/>
          <w:bCs/>
        </w:rPr>
        <w:t xml:space="preserve"> -</w:t>
      </w:r>
      <w:r w:rsidR="0051156C">
        <w:rPr>
          <w:rFonts w:ascii="Garamond" w:hAnsi="Garamond"/>
          <w:b/>
          <w:bCs/>
        </w:rPr>
        <w:t xml:space="preserve"> </w:t>
      </w:r>
      <w:r w:rsidR="002F60D1">
        <w:rPr>
          <w:rFonts w:ascii="Garamond" w:hAnsi="Garamond"/>
          <w:b/>
          <w:bCs/>
        </w:rPr>
        <w:t>Central Darfur State</w:t>
      </w:r>
      <w:r w:rsidR="0051156C">
        <w:rPr>
          <w:rFonts w:ascii="Garamond" w:hAnsi="Garamond"/>
          <w:b/>
          <w:bCs/>
        </w:rPr>
        <w:t>.</w:t>
      </w:r>
    </w:p>
    <w:p w:rsidR="00F7018F" w:rsidRPr="00711A33" w:rsidRDefault="008A396B" w:rsidP="00496A68">
      <w:pPr>
        <w:ind w:left="43"/>
        <w:rPr>
          <w:rFonts w:ascii="Garamond" w:hAnsi="Garamond"/>
          <w:b/>
          <w:bCs/>
        </w:rPr>
      </w:pPr>
      <w:r w:rsidRPr="00711A33">
        <w:rPr>
          <w:rFonts w:ascii="Garamond" w:hAnsi="Garamond"/>
          <w:b/>
          <w:bCs/>
        </w:rPr>
        <w:t xml:space="preserve">Bid Ref: </w:t>
      </w:r>
      <w:r w:rsidR="00496A68">
        <w:rPr>
          <w:rFonts w:ascii="Garamond" w:hAnsi="Garamond"/>
          <w:b/>
          <w:bCs/>
        </w:rPr>
        <w:t>PR1003955</w:t>
      </w:r>
      <w:r w:rsidR="00E4336D" w:rsidRPr="00711A33">
        <w:rPr>
          <w:rFonts w:ascii="Garamond" w:hAnsi="Garamond"/>
          <w:b/>
          <w:bCs/>
        </w:rPr>
        <w:t>/OFDA/</w:t>
      </w:r>
      <w:r w:rsidR="00904EA1">
        <w:rPr>
          <w:rFonts w:ascii="Garamond" w:hAnsi="Garamond"/>
          <w:b/>
          <w:bCs/>
        </w:rPr>
        <w:t>CDS</w:t>
      </w:r>
    </w:p>
    <w:p w:rsidR="00F7018F" w:rsidRPr="00711A33" w:rsidRDefault="00BE7327" w:rsidP="0084759B">
      <w:pPr>
        <w:ind w:left="43"/>
        <w:jc w:val="both"/>
        <w:rPr>
          <w:rFonts w:ascii="Garamond" w:hAnsi="Garamond"/>
        </w:rPr>
      </w:pPr>
      <w:r w:rsidRPr="00711A33">
        <w:rPr>
          <w:rFonts w:ascii="Garamond" w:hAnsi="Garamond"/>
        </w:rPr>
        <w:t>The Near East Foundation (NEF) / Sudan office is seeking qualified offers for the above</w:t>
      </w:r>
      <w:r w:rsidR="00797C58" w:rsidRPr="00711A33">
        <w:rPr>
          <w:rFonts w:ascii="Garamond" w:hAnsi="Garamond"/>
        </w:rPr>
        <w:t xml:space="preserve"> </w:t>
      </w:r>
      <w:r w:rsidRPr="00711A33">
        <w:rPr>
          <w:rFonts w:ascii="Garamond" w:hAnsi="Garamond"/>
        </w:rPr>
        <w:t xml:space="preserve">mentioned </w:t>
      </w:r>
      <w:r w:rsidR="0084759B">
        <w:rPr>
          <w:rFonts w:ascii="Garamond" w:hAnsi="Garamond"/>
        </w:rPr>
        <w:t>supply</w:t>
      </w:r>
      <w:r w:rsidRPr="00711A33">
        <w:rPr>
          <w:rFonts w:ascii="Garamond" w:hAnsi="Garamond"/>
        </w:rPr>
        <w:t xml:space="preserve"> services. Individual/Firm/Institution is kindly invited to submit your best and final Bids for the requested services. Your bid could form the basis for a contract between your Individual/Firm/Institution and the Near East Foundation. </w:t>
      </w:r>
    </w:p>
    <w:p w:rsidR="00F7018F" w:rsidRPr="00711A33" w:rsidRDefault="00BE7327">
      <w:pPr>
        <w:ind w:left="43"/>
        <w:rPr>
          <w:rFonts w:ascii="Garamond" w:hAnsi="Garamond"/>
        </w:rPr>
      </w:pPr>
      <w:r w:rsidRPr="00711A33">
        <w:rPr>
          <w:rFonts w:ascii="Garamond" w:hAnsi="Garamond"/>
        </w:rPr>
        <w:t xml:space="preserve">To enable you to submit the bid, please find enclosed: </w:t>
      </w:r>
    </w:p>
    <w:p w:rsidR="00F7018F" w:rsidRPr="00711A33" w:rsidRDefault="00BE7327">
      <w:pPr>
        <w:numPr>
          <w:ilvl w:val="0"/>
          <w:numId w:val="1"/>
        </w:numPr>
        <w:ind w:hanging="360"/>
        <w:rPr>
          <w:rFonts w:ascii="Garamond" w:hAnsi="Garamond"/>
        </w:rPr>
      </w:pPr>
      <w:r w:rsidRPr="00711A33">
        <w:rPr>
          <w:rFonts w:ascii="Garamond" w:hAnsi="Garamond"/>
        </w:rPr>
        <w:t>Annex I: TOR Terms of Reference containing a description of NEF requirements for which these services are being sought;</w:t>
      </w:r>
    </w:p>
    <w:p w:rsidR="00F7018F" w:rsidRPr="00711A33" w:rsidRDefault="00EB7DB1" w:rsidP="00EB7DB1">
      <w:pPr>
        <w:numPr>
          <w:ilvl w:val="0"/>
          <w:numId w:val="1"/>
        </w:numPr>
        <w:ind w:hanging="360"/>
        <w:rPr>
          <w:rFonts w:ascii="Garamond" w:hAnsi="Garamond"/>
        </w:rPr>
      </w:pPr>
      <w:r w:rsidRPr="00711A33">
        <w:rPr>
          <w:rFonts w:ascii="Garamond" w:hAnsi="Garamond"/>
        </w:rPr>
        <w:t xml:space="preserve">Annex II: </w:t>
      </w:r>
      <w:r w:rsidR="001B1378" w:rsidRPr="00711A33">
        <w:rPr>
          <w:rFonts w:ascii="Garamond" w:hAnsi="Garamond"/>
        </w:rPr>
        <w:t>Delivery</w:t>
      </w:r>
      <w:r w:rsidR="00BE7327" w:rsidRPr="00711A33">
        <w:rPr>
          <w:rFonts w:ascii="Garamond" w:hAnsi="Garamond"/>
        </w:rPr>
        <w:t xml:space="preserve"> location.</w:t>
      </w:r>
    </w:p>
    <w:p w:rsidR="00F7018F" w:rsidRPr="00711A33" w:rsidRDefault="00BE7327">
      <w:pPr>
        <w:numPr>
          <w:ilvl w:val="0"/>
          <w:numId w:val="1"/>
        </w:numPr>
        <w:ind w:hanging="360"/>
        <w:rPr>
          <w:rFonts w:ascii="Garamond" w:hAnsi="Garamond"/>
        </w:rPr>
      </w:pPr>
      <w:r w:rsidRPr="00711A33">
        <w:rPr>
          <w:rFonts w:ascii="Garamond" w:hAnsi="Garamond"/>
        </w:rPr>
        <w:t>Annex I</w:t>
      </w:r>
      <w:r w:rsidR="00EB7DB1" w:rsidRPr="00711A33">
        <w:rPr>
          <w:rFonts w:ascii="Garamond" w:hAnsi="Garamond"/>
        </w:rPr>
        <w:t>I</w:t>
      </w:r>
      <w:r w:rsidRPr="00711A33">
        <w:rPr>
          <w:rFonts w:ascii="Garamond" w:hAnsi="Garamond"/>
        </w:rPr>
        <w:t>I: bid Submission Form, to be completed and returned with your bid</w:t>
      </w:r>
    </w:p>
    <w:p w:rsidR="00F7018F" w:rsidRPr="00711A33" w:rsidRDefault="00BE7327" w:rsidP="00C92AF1">
      <w:pPr>
        <w:spacing w:after="278"/>
        <w:ind w:left="43"/>
        <w:jc w:val="both"/>
        <w:rPr>
          <w:rFonts w:ascii="Garamond" w:hAnsi="Garamond"/>
        </w:rPr>
      </w:pPr>
      <w:r w:rsidRPr="00711A33">
        <w:rPr>
          <w:rFonts w:ascii="Garamond" w:hAnsi="Garamond"/>
        </w:rPr>
        <w:t>This letter is not to be construed in any way as a</w:t>
      </w:r>
      <w:r w:rsidR="00C92AF1" w:rsidRPr="00711A33">
        <w:rPr>
          <w:rFonts w:ascii="Garamond" w:hAnsi="Garamond"/>
        </w:rPr>
        <w:t xml:space="preserve">n offer to contract with you as </w:t>
      </w:r>
      <w:r w:rsidRPr="00711A33">
        <w:rPr>
          <w:rFonts w:ascii="Garamond" w:hAnsi="Garamond"/>
        </w:rPr>
        <w:t xml:space="preserve">Individual/Firm/Institution. </w:t>
      </w:r>
    </w:p>
    <w:p w:rsidR="00F7018F" w:rsidRPr="00711A33" w:rsidRDefault="00BE7327">
      <w:pPr>
        <w:pStyle w:val="Heading1"/>
        <w:rPr>
          <w:rFonts w:ascii="Garamond" w:hAnsi="Garamond"/>
        </w:rPr>
      </w:pPr>
      <w:r w:rsidRPr="00711A33">
        <w:rPr>
          <w:rFonts w:ascii="Garamond" w:hAnsi="Garamond"/>
        </w:rPr>
        <w:t xml:space="preserve">Manner of Submission </w:t>
      </w:r>
    </w:p>
    <w:p w:rsidR="00F7018F" w:rsidRPr="00711A33" w:rsidRDefault="00BE7327">
      <w:pPr>
        <w:numPr>
          <w:ilvl w:val="0"/>
          <w:numId w:val="2"/>
        </w:numPr>
        <w:ind w:hanging="360"/>
        <w:rPr>
          <w:rFonts w:ascii="Garamond" w:hAnsi="Garamond"/>
        </w:rPr>
      </w:pPr>
      <w:r w:rsidRPr="00711A33">
        <w:rPr>
          <w:rFonts w:ascii="Garamond" w:hAnsi="Garamond"/>
        </w:rPr>
        <w:t>Your bid shall be prepared in the English language.</w:t>
      </w:r>
    </w:p>
    <w:p w:rsidR="00F7018F" w:rsidRPr="00711A33" w:rsidRDefault="00BE7327">
      <w:pPr>
        <w:numPr>
          <w:ilvl w:val="0"/>
          <w:numId w:val="2"/>
        </w:numPr>
        <w:ind w:hanging="360"/>
        <w:rPr>
          <w:rFonts w:ascii="Garamond" w:hAnsi="Garamond"/>
        </w:rPr>
      </w:pPr>
      <w:r w:rsidRPr="00711A33">
        <w:rPr>
          <w:rFonts w:ascii="Garamond" w:hAnsi="Garamond"/>
        </w:rPr>
        <w:t>Your bid shall comprise the following documents:</w:t>
      </w:r>
    </w:p>
    <w:p w:rsidR="00F7018F" w:rsidRPr="00711A33" w:rsidRDefault="00BE7327" w:rsidP="00AB439B">
      <w:pPr>
        <w:pStyle w:val="NoSpacing"/>
        <w:numPr>
          <w:ilvl w:val="1"/>
          <w:numId w:val="2"/>
        </w:numPr>
        <w:rPr>
          <w:rFonts w:ascii="Garamond" w:hAnsi="Garamond"/>
        </w:rPr>
      </w:pPr>
      <w:r w:rsidRPr="00711A33">
        <w:rPr>
          <w:rFonts w:ascii="Garamond" w:hAnsi="Garamond"/>
        </w:rPr>
        <w:t>Final Priced bid</w:t>
      </w:r>
      <w:r w:rsidR="00C72804" w:rsidRPr="00711A33">
        <w:rPr>
          <w:rFonts w:ascii="Garamond" w:hAnsi="Garamond"/>
        </w:rPr>
        <w:t>.</w:t>
      </w:r>
    </w:p>
    <w:p w:rsidR="00F7018F" w:rsidRPr="00711A33" w:rsidRDefault="00C92AF1" w:rsidP="00AB439B">
      <w:pPr>
        <w:pStyle w:val="NoSpacing"/>
        <w:numPr>
          <w:ilvl w:val="1"/>
          <w:numId w:val="2"/>
        </w:numPr>
        <w:rPr>
          <w:rFonts w:ascii="Garamond" w:hAnsi="Garamond"/>
        </w:rPr>
      </w:pPr>
      <w:r w:rsidRPr="00711A33">
        <w:rPr>
          <w:rFonts w:ascii="Garamond" w:hAnsi="Garamond"/>
        </w:rPr>
        <w:t>Bid</w:t>
      </w:r>
      <w:r w:rsidR="00BE7327" w:rsidRPr="00711A33">
        <w:rPr>
          <w:rFonts w:ascii="Garamond" w:hAnsi="Garamond"/>
        </w:rPr>
        <w:t xml:space="preserve"> submission form.</w:t>
      </w:r>
    </w:p>
    <w:p w:rsidR="00F7018F" w:rsidRPr="00711A33" w:rsidRDefault="00BE7327" w:rsidP="00AB439B">
      <w:pPr>
        <w:pStyle w:val="NoSpacing"/>
        <w:numPr>
          <w:ilvl w:val="1"/>
          <w:numId w:val="2"/>
        </w:numPr>
        <w:rPr>
          <w:rFonts w:ascii="Garamond" w:hAnsi="Garamond"/>
        </w:rPr>
      </w:pPr>
      <w:r w:rsidRPr="00711A33">
        <w:rPr>
          <w:rFonts w:ascii="Garamond" w:hAnsi="Garamond"/>
        </w:rPr>
        <w:t>Past performance with similar works completed inside Sudan, certified by end users.</w:t>
      </w:r>
    </w:p>
    <w:p w:rsidR="00F7018F" w:rsidRPr="00711A33" w:rsidRDefault="00BE7327" w:rsidP="00A477D1">
      <w:pPr>
        <w:pStyle w:val="NoSpacing"/>
        <w:numPr>
          <w:ilvl w:val="1"/>
          <w:numId w:val="2"/>
        </w:numPr>
        <w:jc w:val="both"/>
        <w:rPr>
          <w:rFonts w:ascii="Garamond" w:hAnsi="Garamond"/>
        </w:rPr>
      </w:pPr>
      <w:r w:rsidRPr="00711A33">
        <w:rPr>
          <w:rFonts w:ascii="Garamond" w:hAnsi="Garamond"/>
        </w:rPr>
        <w:t>General description of the work details that was previously completed</w:t>
      </w:r>
      <w:r w:rsidR="00A477D1" w:rsidRPr="00711A33">
        <w:rPr>
          <w:rFonts w:ascii="Garamond" w:hAnsi="Garamond"/>
        </w:rPr>
        <w:t>.</w:t>
      </w:r>
    </w:p>
    <w:p w:rsidR="001771B1" w:rsidRPr="00711A33" w:rsidRDefault="00BE7327" w:rsidP="00C72804">
      <w:pPr>
        <w:pStyle w:val="NoSpacing"/>
        <w:numPr>
          <w:ilvl w:val="1"/>
          <w:numId w:val="2"/>
        </w:numPr>
        <w:jc w:val="both"/>
        <w:rPr>
          <w:rFonts w:ascii="Garamond" w:hAnsi="Garamond"/>
        </w:rPr>
      </w:pPr>
      <w:r w:rsidRPr="00711A33">
        <w:rPr>
          <w:rFonts w:ascii="Garamond" w:hAnsi="Garamond"/>
        </w:rPr>
        <w:t>Provide more than one options if available.</w:t>
      </w:r>
    </w:p>
    <w:p w:rsidR="00F7018F" w:rsidRPr="00711A33" w:rsidRDefault="00BE7327" w:rsidP="00A477D1">
      <w:pPr>
        <w:pStyle w:val="NoSpacing"/>
        <w:numPr>
          <w:ilvl w:val="1"/>
          <w:numId w:val="2"/>
        </w:numPr>
        <w:jc w:val="both"/>
        <w:rPr>
          <w:rFonts w:ascii="Garamond" w:hAnsi="Garamond"/>
        </w:rPr>
      </w:pPr>
      <w:r w:rsidRPr="00711A33">
        <w:rPr>
          <w:rFonts w:ascii="Garamond" w:hAnsi="Garamond"/>
        </w:rPr>
        <w:t xml:space="preserve">Provide the time of completion, validity of the bid and warranty.  </w:t>
      </w:r>
    </w:p>
    <w:p w:rsidR="003B3EE4" w:rsidRPr="00711A33" w:rsidRDefault="0007047F" w:rsidP="00C72804">
      <w:pPr>
        <w:numPr>
          <w:ilvl w:val="0"/>
          <w:numId w:val="2"/>
        </w:numPr>
        <w:ind w:hanging="360"/>
        <w:rPr>
          <w:rFonts w:ascii="Garamond" w:hAnsi="Garamond"/>
        </w:rPr>
      </w:pPr>
      <w:r w:rsidRPr="00711A33">
        <w:rPr>
          <w:rFonts w:ascii="Garamond" w:hAnsi="Garamond"/>
        </w:rPr>
        <w:t>You</w:t>
      </w:r>
      <w:r w:rsidR="003B3EE4" w:rsidRPr="00711A33">
        <w:rPr>
          <w:rFonts w:ascii="Garamond" w:hAnsi="Garamond"/>
        </w:rPr>
        <w:t xml:space="preserve"> are free to quote in </w:t>
      </w:r>
      <w:r w:rsidR="003B3EE4" w:rsidRPr="00711A33">
        <w:rPr>
          <w:rFonts w:ascii="Garamond" w:hAnsi="Garamond"/>
          <w:b/>
          <w:bCs/>
        </w:rPr>
        <w:t xml:space="preserve">SDG </w:t>
      </w:r>
      <w:r w:rsidR="00C72804" w:rsidRPr="00711A33">
        <w:rPr>
          <w:rFonts w:ascii="Garamond" w:hAnsi="Garamond"/>
          <w:b/>
          <w:bCs/>
        </w:rPr>
        <w:t>or</w:t>
      </w:r>
      <w:r w:rsidR="003B3EE4" w:rsidRPr="00711A33">
        <w:rPr>
          <w:rFonts w:ascii="Garamond" w:hAnsi="Garamond"/>
          <w:b/>
          <w:bCs/>
        </w:rPr>
        <w:t xml:space="preserve"> USD</w:t>
      </w:r>
      <w:r w:rsidR="003B3EE4" w:rsidRPr="00711A33">
        <w:rPr>
          <w:rFonts w:ascii="Garamond" w:hAnsi="Garamond"/>
        </w:rPr>
        <w:t>.</w:t>
      </w:r>
    </w:p>
    <w:p w:rsidR="00C841D3" w:rsidRPr="00711A33" w:rsidRDefault="00BE7327" w:rsidP="009A0276">
      <w:pPr>
        <w:numPr>
          <w:ilvl w:val="0"/>
          <w:numId w:val="2"/>
        </w:numPr>
        <w:ind w:hanging="360"/>
        <w:jc w:val="both"/>
        <w:rPr>
          <w:rFonts w:ascii="Garamond" w:hAnsi="Garamond"/>
        </w:rPr>
      </w:pPr>
      <w:r w:rsidRPr="00711A33">
        <w:rPr>
          <w:rFonts w:ascii="Garamond" w:hAnsi="Garamond"/>
        </w:rPr>
        <w:t xml:space="preserve"> </w:t>
      </w:r>
      <w:r w:rsidR="00C841D3" w:rsidRPr="00711A33">
        <w:rPr>
          <w:rFonts w:ascii="Garamond" w:hAnsi="Garamond"/>
        </w:rPr>
        <w:t>Interested companies, and enterprises can download</w:t>
      </w:r>
      <w:r w:rsidR="009A0276">
        <w:rPr>
          <w:rFonts w:ascii="Garamond" w:hAnsi="Garamond"/>
        </w:rPr>
        <w:t xml:space="preserve"> the </w:t>
      </w:r>
      <w:r w:rsidR="009A0276" w:rsidRPr="00711A33">
        <w:rPr>
          <w:rFonts w:ascii="Garamond" w:hAnsi="Garamond"/>
        </w:rPr>
        <w:t>tender documents</w:t>
      </w:r>
      <w:r w:rsidR="00C841D3" w:rsidRPr="00711A33">
        <w:rPr>
          <w:rFonts w:ascii="Garamond" w:hAnsi="Garamond"/>
        </w:rPr>
        <w:t xml:space="preserve"> from </w:t>
      </w:r>
      <w:hyperlink r:id="rId7" w:history="1">
        <w:r w:rsidR="00C841D3" w:rsidRPr="002B4D65">
          <w:rPr>
            <w:rStyle w:val="Hyperlink"/>
            <w:rFonts w:ascii="Garamond" w:hAnsi="Garamond"/>
            <w:b/>
            <w:bCs/>
          </w:rPr>
          <w:t>http://www.sudanbid.com/</w:t>
        </w:r>
      </w:hyperlink>
      <w:r w:rsidR="0073008A" w:rsidRPr="002B4D65">
        <w:rPr>
          <w:rStyle w:val="Hyperlink"/>
          <w:rFonts w:ascii="Garamond" w:hAnsi="Garamond"/>
          <w:b/>
          <w:bCs/>
        </w:rPr>
        <w:t>.</w:t>
      </w:r>
    </w:p>
    <w:p w:rsidR="00906958" w:rsidRPr="00711A33" w:rsidRDefault="00C841D3" w:rsidP="0005323A">
      <w:pPr>
        <w:pStyle w:val="ListParagraph"/>
        <w:numPr>
          <w:ilvl w:val="0"/>
          <w:numId w:val="2"/>
        </w:numPr>
        <w:ind w:hanging="360"/>
        <w:jc w:val="both"/>
        <w:rPr>
          <w:rFonts w:ascii="Garamond" w:hAnsi="Garamond"/>
        </w:rPr>
      </w:pPr>
      <w:r w:rsidRPr="00711A33">
        <w:rPr>
          <w:rFonts w:ascii="Garamond" w:hAnsi="Garamond"/>
        </w:rPr>
        <w:t xml:space="preserve">Bids must be </w:t>
      </w:r>
      <w:r w:rsidR="00CD48FD">
        <w:rPr>
          <w:rFonts w:ascii="Garamond" w:hAnsi="Garamond"/>
        </w:rPr>
        <w:t xml:space="preserve">submitted </w:t>
      </w:r>
      <w:r w:rsidRPr="00711A33">
        <w:rPr>
          <w:rFonts w:ascii="Garamond" w:hAnsi="Garamond"/>
        </w:rPr>
        <w:t xml:space="preserve">through Email to </w:t>
      </w:r>
      <w:hyperlink r:id="rId8" w:history="1">
        <w:r w:rsidR="00906958" w:rsidRPr="00711A33">
          <w:rPr>
            <w:rStyle w:val="Hyperlink"/>
            <w:rFonts w:ascii="Garamond" w:hAnsi="Garamond"/>
            <w:b/>
            <w:bCs/>
          </w:rPr>
          <w:t>procurementsudan@neareast.org</w:t>
        </w:r>
      </w:hyperlink>
      <w:r w:rsidR="00906958" w:rsidRPr="00711A33">
        <w:rPr>
          <w:rFonts w:ascii="Garamond" w:hAnsi="Garamond"/>
          <w:b/>
          <w:bCs/>
        </w:rPr>
        <w:t xml:space="preserve"> </w:t>
      </w:r>
      <w:r w:rsidRPr="00711A33">
        <w:rPr>
          <w:rFonts w:ascii="Garamond" w:hAnsi="Garamond"/>
        </w:rPr>
        <w:t>prepared in PDF format fully signed and stamped, before the set deadline</w:t>
      </w:r>
      <w:r w:rsidR="00906958" w:rsidRPr="00711A33">
        <w:rPr>
          <w:rFonts w:ascii="Garamond" w:hAnsi="Garamond"/>
        </w:rPr>
        <w:t>.</w:t>
      </w:r>
    </w:p>
    <w:p w:rsidR="00F7018F" w:rsidRPr="00711A33" w:rsidRDefault="00BE7327" w:rsidP="00496A68">
      <w:pPr>
        <w:pStyle w:val="ListParagraph"/>
        <w:numPr>
          <w:ilvl w:val="0"/>
          <w:numId w:val="2"/>
        </w:numPr>
        <w:ind w:hanging="360"/>
        <w:jc w:val="both"/>
        <w:rPr>
          <w:rFonts w:ascii="Garamond" w:hAnsi="Garamond"/>
          <w:b/>
          <w:bCs/>
        </w:rPr>
      </w:pPr>
      <w:r w:rsidRPr="00711A33">
        <w:rPr>
          <w:rFonts w:ascii="Garamond" w:hAnsi="Garamond"/>
        </w:rPr>
        <w:t xml:space="preserve">Subject Line: </w:t>
      </w:r>
      <w:r w:rsidRPr="00711A33">
        <w:rPr>
          <w:rFonts w:ascii="Garamond" w:hAnsi="Garamond"/>
          <w:b/>
          <w:bCs/>
        </w:rPr>
        <w:t xml:space="preserve">bid for </w:t>
      </w:r>
      <w:r w:rsidR="002C44DA" w:rsidRPr="00711A33">
        <w:rPr>
          <w:rFonts w:ascii="Garamond" w:hAnsi="Garamond"/>
          <w:b/>
          <w:bCs/>
        </w:rPr>
        <w:t xml:space="preserve">Provision of </w:t>
      </w:r>
      <w:r w:rsidR="00CA2661">
        <w:rPr>
          <w:rFonts w:ascii="Garamond" w:hAnsi="Garamond"/>
          <w:b/>
          <w:bCs/>
        </w:rPr>
        <w:t>Agriculture T</w:t>
      </w:r>
      <w:r w:rsidR="00496A68" w:rsidRPr="00496A68">
        <w:rPr>
          <w:rFonts w:ascii="Garamond" w:hAnsi="Garamond"/>
          <w:b/>
          <w:bCs/>
        </w:rPr>
        <w:t>ools</w:t>
      </w:r>
      <w:r w:rsidR="00496A68">
        <w:rPr>
          <w:rFonts w:ascii="Garamond" w:hAnsi="Garamond"/>
          <w:b/>
          <w:bCs/>
        </w:rPr>
        <w:t xml:space="preserve"> </w:t>
      </w:r>
      <w:r w:rsidR="002C44DA" w:rsidRPr="00711A33">
        <w:rPr>
          <w:rFonts w:ascii="Garamond" w:hAnsi="Garamond"/>
          <w:b/>
          <w:bCs/>
        </w:rPr>
        <w:t xml:space="preserve">to NEF Office </w:t>
      </w:r>
      <w:r w:rsidR="00F34D0B" w:rsidRPr="00F34D0B">
        <w:rPr>
          <w:rFonts w:ascii="Garamond" w:hAnsi="Garamond"/>
          <w:b/>
          <w:bCs/>
        </w:rPr>
        <w:t xml:space="preserve">- </w:t>
      </w:r>
      <w:proofErr w:type="spellStart"/>
      <w:r w:rsidR="00276531">
        <w:rPr>
          <w:rFonts w:ascii="Garamond" w:hAnsi="Garamond"/>
          <w:b/>
          <w:bCs/>
        </w:rPr>
        <w:t>Zalinge</w:t>
      </w:r>
      <w:proofErr w:type="spellEnd"/>
      <w:r w:rsidR="00276531">
        <w:rPr>
          <w:rFonts w:ascii="Garamond" w:hAnsi="Garamond"/>
          <w:b/>
          <w:bCs/>
        </w:rPr>
        <w:t xml:space="preserve"> </w:t>
      </w:r>
      <w:r w:rsidR="00276531" w:rsidRPr="00F34D0B">
        <w:rPr>
          <w:rFonts w:ascii="Garamond" w:hAnsi="Garamond"/>
          <w:b/>
          <w:bCs/>
        </w:rPr>
        <w:t>-</w:t>
      </w:r>
      <w:r w:rsidR="002C44DA" w:rsidRPr="00711A33">
        <w:rPr>
          <w:rFonts w:ascii="Garamond" w:hAnsi="Garamond"/>
          <w:b/>
          <w:bCs/>
        </w:rPr>
        <w:t xml:space="preserve"> </w:t>
      </w:r>
      <w:r w:rsidR="002F60D1">
        <w:rPr>
          <w:rFonts w:ascii="Garamond" w:hAnsi="Garamond"/>
          <w:b/>
          <w:bCs/>
        </w:rPr>
        <w:t>Central Darfur State</w:t>
      </w:r>
      <w:r w:rsidR="00F34D0B">
        <w:rPr>
          <w:rFonts w:ascii="Garamond" w:hAnsi="Garamond"/>
          <w:b/>
          <w:bCs/>
        </w:rPr>
        <w:t>.</w:t>
      </w:r>
    </w:p>
    <w:p w:rsidR="00F7018F" w:rsidRPr="00711A33" w:rsidRDefault="00BE7327" w:rsidP="00AC4B02">
      <w:pPr>
        <w:numPr>
          <w:ilvl w:val="0"/>
          <w:numId w:val="2"/>
        </w:numPr>
        <w:ind w:hanging="360"/>
        <w:jc w:val="both"/>
        <w:rPr>
          <w:rFonts w:ascii="Garamond" w:hAnsi="Garamond"/>
        </w:rPr>
      </w:pPr>
      <w:r w:rsidRPr="00711A33">
        <w:rPr>
          <w:rFonts w:ascii="Garamond" w:hAnsi="Garamond"/>
        </w:rPr>
        <w:t xml:space="preserve">In the body of the email please indicate your company's official name and full address. </w:t>
      </w:r>
    </w:p>
    <w:p w:rsidR="00F7018F" w:rsidRPr="00711A33" w:rsidRDefault="00BE7327">
      <w:pPr>
        <w:numPr>
          <w:ilvl w:val="0"/>
          <w:numId w:val="2"/>
        </w:numPr>
        <w:ind w:hanging="360"/>
        <w:rPr>
          <w:rFonts w:ascii="Garamond" w:hAnsi="Garamond"/>
        </w:rPr>
      </w:pPr>
      <w:r w:rsidRPr="00711A33">
        <w:rPr>
          <w:rFonts w:ascii="Garamond" w:hAnsi="Garamond"/>
        </w:rPr>
        <w:lastRenderedPageBreak/>
        <w:t xml:space="preserve">All pages of the bid must be signed by the duly authorized manager and stamped with the business stamp.  </w:t>
      </w:r>
    </w:p>
    <w:p w:rsidR="00F7018F" w:rsidRPr="00711A33" w:rsidRDefault="003B3EE4" w:rsidP="00BC25B2">
      <w:pPr>
        <w:numPr>
          <w:ilvl w:val="0"/>
          <w:numId w:val="2"/>
        </w:numPr>
        <w:ind w:hanging="360"/>
        <w:jc w:val="both"/>
        <w:rPr>
          <w:rFonts w:ascii="Garamond" w:hAnsi="Garamond"/>
        </w:rPr>
      </w:pPr>
      <w:r w:rsidRPr="00711A33">
        <w:rPr>
          <w:rFonts w:ascii="Garamond" w:hAnsi="Garamond"/>
        </w:rPr>
        <w:t>Bid</w:t>
      </w:r>
      <w:r w:rsidR="00BE7327" w:rsidRPr="00711A33">
        <w:rPr>
          <w:rFonts w:ascii="Garamond" w:hAnsi="Garamond"/>
        </w:rPr>
        <w:t xml:space="preserve"> must be received by NEF at the above </w:t>
      </w:r>
      <w:r w:rsidR="00E32E6C" w:rsidRPr="00711A33">
        <w:rPr>
          <w:rFonts w:ascii="Garamond" w:hAnsi="Garamond"/>
        </w:rPr>
        <w:t>aforementioned means</w:t>
      </w:r>
      <w:r w:rsidR="00BE7327" w:rsidRPr="00711A33">
        <w:rPr>
          <w:rFonts w:ascii="Garamond" w:hAnsi="Garamond"/>
        </w:rPr>
        <w:t xml:space="preserve"> on or before </w:t>
      </w:r>
      <w:r w:rsidR="00BC25B2" w:rsidRPr="00BC25B2">
        <w:rPr>
          <w:rFonts w:ascii="Garamond" w:hAnsi="Garamond"/>
          <w:b/>
          <w:bCs/>
        </w:rPr>
        <w:t>3</w:t>
      </w:r>
      <w:r w:rsidR="00BC25B2" w:rsidRPr="00BC25B2">
        <w:rPr>
          <w:rFonts w:ascii="Garamond" w:hAnsi="Garamond"/>
          <w:b/>
          <w:bCs/>
          <w:vertAlign w:val="superscript"/>
        </w:rPr>
        <w:t>rd</w:t>
      </w:r>
      <w:r w:rsidR="00605257" w:rsidRPr="00711A33">
        <w:rPr>
          <w:rFonts w:ascii="Garamond" w:hAnsi="Garamond"/>
          <w:b/>
        </w:rPr>
        <w:t xml:space="preserve"> </w:t>
      </w:r>
      <w:r w:rsidR="00A279AD">
        <w:rPr>
          <w:rFonts w:ascii="Garamond" w:hAnsi="Garamond"/>
          <w:b/>
        </w:rPr>
        <w:t>Dec</w:t>
      </w:r>
      <w:r w:rsidR="00BE7327" w:rsidRPr="00711A33">
        <w:rPr>
          <w:rFonts w:ascii="Garamond" w:hAnsi="Garamond"/>
          <w:b/>
        </w:rPr>
        <w:t xml:space="preserve"> 2020, </w:t>
      </w:r>
      <w:r w:rsidR="00E32E6C" w:rsidRPr="00711A33">
        <w:rPr>
          <w:rFonts w:ascii="Garamond" w:hAnsi="Garamond"/>
          <w:b/>
        </w:rPr>
        <w:t>3</w:t>
      </w:r>
      <w:r w:rsidR="00BE7327" w:rsidRPr="00711A33">
        <w:rPr>
          <w:rFonts w:ascii="Garamond" w:hAnsi="Garamond"/>
          <w:b/>
        </w:rPr>
        <w:t>:00 PM</w:t>
      </w:r>
      <w:r w:rsidR="00BE7327" w:rsidRPr="00711A33">
        <w:rPr>
          <w:rFonts w:ascii="Garamond" w:hAnsi="Garamond"/>
        </w:rPr>
        <w:t xml:space="preserve"> Sudan time. Any bid received after this date may be rejected. NEF may, at its discretion, extend the deadline for the submission of bids, by notifying all prospective proposers in writing. The extension of the deadline may accompany a modification of the solicitation documents prepared by NEF at its own initiative or in response to a clarification requested by a prospective proposer. </w:t>
      </w:r>
    </w:p>
    <w:p w:rsidR="00F7018F" w:rsidRPr="00711A33" w:rsidRDefault="00BE7327" w:rsidP="003B3EE4">
      <w:pPr>
        <w:numPr>
          <w:ilvl w:val="0"/>
          <w:numId w:val="2"/>
        </w:numPr>
        <w:spacing w:after="162" w:line="268" w:lineRule="auto"/>
        <w:ind w:hanging="360"/>
        <w:jc w:val="both"/>
        <w:rPr>
          <w:rFonts w:ascii="Garamond" w:hAnsi="Garamond"/>
        </w:rPr>
      </w:pPr>
      <w:r w:rsidRPr="00711A33">
        <w:rPr>
          <w:rFonts w:ascii="Garamond" w:hAnsi="Garamond"/>
        </w:rPr>
        <w:t xml:space="preserve">You are requested to hold your bid valid for </w:t>
      </w:r>
      <w:r w:rsidRPr="00711A33">
        <w:rPr>
          <w:rFonts w:ascii="Garamond" w:hAnsi="Garamond"/>
          <w:b/>
          <w:bCs/>
        </w:rPr>
        <w:t>30 days</w:t>
      </w:r>
      <w:r w:rsidRPr="00711A33">
        <w:rPr>
          <w:rFonts w:ascii="Garamond" w:hAnsi="Garamond"/>
        </w:rPr>
        <w:t xml:space="preserve"> from the deadline for submission. NEF will make its best effort to select Individual/firm/institution within this period. </w:t>
      </w:r>
    </w:p>
    <w:p w:rsidR="00F7018F" w:rsidRPr="00711A33" w:rsidRDefault="00BE7327" w:rsidP="002E4E0F">
      <w:pPr>
        <w:numPr>
          <w:ilvl w:val="0"/>
          <w:numId w:val="2"/>
        </w:numPr>
        <w:ind w:hanging="360"/>
        <w:jc w:val="both"/>
        <w:rPr>
          <w:rFonts w:ascii="Garamond" w:hAnsi="Garamond"/>
        </w:rPr>
      </w:pPr>
      <w:r w:rsidRPr="00711A33">
        <w:rPr>
          <w:rFonts w:ascii="Garamond" w:hAnsi="Garamond"/>
        </w:rPr>
        <w:t>The contract will be fixed price contract c</w:t>
      </w:r>
      <w:r w:rsidR="002E4E0F" w:rsidRPr="00711A33">
        <w:rPr>
          <w:rFonts w:ascii="Garamond" w:hAnsi="Garamond"/>
        </w:rPr>
        <w:t>overing all works related to this provision</w:t>
      </w:r>
      <w:r w:rsidRPr="00711A33">
        <w:rPr>
          <w:rFonts w:ascii="Garamond" w:hAnsi="Garamond"/>
        </w:rPr>
        <w:t xml:space="preserve">. </w:t>
      </w:r>
    </w:p>
    <w:p w:rsidR="00F7018F" w:rsidRPr="00711A33" w:rsidRDefault="00BE7327" w:rsidP="003B3EE4">
      <w:pPr>
        <w:numPr>
          <w:ilvl w:val="0"/>
          <w:numId w:val="2"/>
        </w:numPr>
        <w:ind w:hanging="360"/>
        <w:jc w:val="both"/>
        <w:rPr>
          <w:rFonts w:ascii="Garamond" w:hAnsi="Garamond"/>
        </w:rPr>
      </w:pPr>
      <w:r w:rsidRPr="00711A33">
        <w:rPr>
          <w:rFonts w:ascii="Garamond" w:hAnsi="Garamond"/>
        </w:rPr>
        <w:t xml:space="preserve">Please note that the cost of preparing a bid and of negotiating a contract, including any related travel, is not reimbursable nor can it be included as a direct cost of the assignment. </w:t>
      </w:r>
    </w:p>
    <w:p w:rsidR="00F7018F" w:rsidRPr="00711A33" w:rsidRDefault="00BE7327" w:rsidP="003B3EE4">
      <w:pPr>
        <w:numPr>
          <w:ilvl w:val="0"/>
          <w:numId w:val="2"/>
        </w:numPr>
        <w:ind w:hanging="360"/>
        <w:jc w:val="both"/>
        <w:rPr>
          <w:rFonts w:ascii="Garamond" w:hAnsi="Garamond"/>
        </w:rPr>
      </w:pPr>
      <w:r w:rsidRPr="00711A33">
        <w:rPr>
          <w:rFonts w:ascii="Garamond" w:hAnsi="Garamond"/>
        </w:rPr>
        <w:t xml:space="preserve">Any requests for clarification should be referred to the email address set above in writing and before the deadline to submit bids. Any written reply to a particular question may be copied to all other invited firms/institutions, at the discretion of NEF. </w:t>
      </w:r>
    </w:p>
    <w:p w:rsidR="00FF2038" w:rsidRPr="00711A33" w:rsidRDefault="00FF2038" w:rsidP="005F3611">
      <w:pPr>
        <w:numPr>
          <w:ilvl w:val="0"/>
          <w:numId w:val="2"/>
        </w:numPr>
        <w:ind w:hanging="360"/>
        <w:jc w:val="both"/>
        <w:rPr>
          <w:rFonts w:ascii="Garamond" w:hAnsi="Garamond"/>
        </w:rPr>
      </w:pPr>
      <w:r w:rsidRPr="00711A33">
        <w:rPr>
          <w:rFonts w:ascii="Garamond" w:hAnsi="Garamond"/>
        </w:rPr>
        <w:t xml:space="preserve">Near East Foundation </w:t>
      </w:r>
      <w:r w:rsidR="005F3611" w:rsidRPr="00711A33">
        <w:rPr>
          <w:rFonts w:ascii="Garamond" w:hAnsi="Garamond"/>
        </w:rPr>
        <w:t>is</w:t>
      </w:r>
      <w:r w:rsidRPr="00711A33">
        <w:rPr>
          <w:rFonts w:ascii="Garamond" w:hAnsi="Garamond"/>
        </w:rPr>
        <w:t xml:space="preserve"> not committed to award based on the lowest bids.</w:t>
      </w:r>
    </w:p>
    <w:p w:rsidR="00F7018F" w:rsidRPr="00711A33" w:rsidRDefault="00F7018F">
      <w:pPr>
        <w:spacing w:after="0" w:line="240" w:lineRule="auto"/>
        <w:ind w:left="33" w:firstLine="0"/>
        <w:rPr>
          <w:rFonts w:ascii="Garamond" w:eastAsia="Arial" w:hAnsi="Garamond" w:cs="Arial"/>
          <w:b/>
        </w:rPr>
      </w:pPr>
    </w:p>
    <w:p w:rsidR="0007047F" w:rsidRPr="00711A33" w:rsidRDefault="0007047F">
      <w:pPr>
        <w:spacing w:after="0" w:line="240" w:lineRule="auto"/>
        <w:ind w:left="33" w:firstLine="0"/>
        <w:rPr>
          <w:rFonts w:ascii="Garamond" w:eastAsia="Arial" w:hAnsi="Garamond" w:cs="Arial"/>
          <w:b/>
        </w:rPr>
      </w:pPr>
    </w:p>
    <w:p w:rsidR="0007047F" w:rsidRPr="00711A33" w:rsidRDefault="0007047F">
      <w:pPr>
        <w:spacing w:after="0" w:line="240" w:lineRule="auto"/>
        <w:ind w:left="33" w:firstLine="0"/>
        <w:rPr>
          <w:rFonts w:ascii="Garamond" w:eastAsia="Arial" w:hAnsi="Garamond" w:cs="Arial"/>
          <w:b/>
        </w:rPr>
      </w:pPr>
    </w:p>
    <w:p w:rsidR="0007047F" w:rsidRPr="00711A33" w:rsidRDefault="0007047F">
      <w:pPr>
        <w:spacing w:after="0" w:line="240" w:lineRule="auto"/>
        <w:ind w:left="33" w:firstLine="0"/>
        <w:rPr>
          <w:rFonts w:ascii="Garamond" w:eastAsia="Arial" w:hAnsi="Garamond" w:cs="Arial"/>
          <w:b/>
        </w:rPr>
      </w:pPr>
    </w:p>
    <w:p w:rsidR="002368C2" w:rsidRPr="00711A33" w:rsidRDefault="002368C2">
      <w:pPr>
        <w:spacing w:after="0" w:line="240" w:lineRule="auto"/>
        <w:ind w:left="33" w:firstLine="0"/>
        <w:rPr>
          <w:rFonts w:ascii="Garamond" w:eastAsia="Arial" w:hAnsi="Garamond" w:cs="Arial"/>
          <w:b/>
        </w:rPr>
      </w:pPr>
    </w:p>
    <w:p w:rsidR="002368C2" w:rsidRPr="00711A33" w:rsidRDefault="002368C2">
      <w:pPr>
        <w:spacing w:after="0" w:line="240" w:lineRule="auto"/>
        <w:ind w:left="33" w:firstLine="0"/>
        <w:rPr>
          <w:rFonts w:ascii="Garamond" w:eastAsia="Arial" w:hAnsi="Garamond" w:cs="Arial"/>
          <w:b/>
        </w:rPr>
      </w:pPr>
    </w:p>
    <w:p w:rsidR="005F3611" w:rsidRPr="00711A33" w:rsidRDefault="005F3611">
      <w:pPr>
        <w:spacing w:after="0" w:line="240" w:lineRule="auto"/>
        <w:ind w:left="33" w:firstLine="0"/>
        <w:rPr>
          <w:rFonts w:ascii="Garamond" w:eastAsia="Arial" w:hAnsi="Garamond" w:cs="Arial"/>
          <w:b/>
        </w:rPr>
      </w:pPr>
    </w:p>
    <w:p w:rsidR="008C5A79" w:rsidRPr="00711A33" w:rsidRDefault="008C5A79">
      <w:pPr>
        <w:spacing w:after="0" w:line="240" w:lineRule="auto"/>
        <w:ind w:left="33" w:firstLine="0"/>
        <w:rPr>
          <w:rFonts w:ascii="Garamond" w:eastAsia="Arial" w:hAnsi="Garamond" w:cs="Arial"/>
          <w:b/>
        </w:rPr>
      </w:pPr>
    </w:p>
    <w:p w:rsidR="008C5A79" w:rsidRPr="00711A33" w:rsidRDefault="008C5A79">
      <w:pPr>
        <w:spacing w:after="0" w:line="240" w:lineRule="auto"/>
        <w:ind w:left="33" w:firstLine="0"/>
        <w:rPr>
          <w:rFonts w:ascii="Garamond" w:eastAsia="Arial" w:hAnsi="Garamond" w:cs="Arial"/>
          <w:b/>
        </w:rPr>
      </w:pPr>
    </w:p>
    <w:p w:rsidR="005F3611" w:rsidRPr="00711A33" w:rsidRDefault="005F3611">
      <w:pPr>
        <w:spacing w:after="0" w:line="240" w:lineRule="auto"/>
        <w:ind w:left="33" w:firstLine="0"/>
        <w:rPr>
          <w:rFonts w:ascii="Garamond" w:eastAsia="Arial" w:hAnsi="Garamond" w:cs="Arial"/>
          <w:b/>
        </w:rPr>
      </w:pPr>
    </w:p>
    <w:p w:rsidR="005F3611" w:rsidRPr="00711A33" w:rsidRDefault="005F3611">
      <w:pPr>
        <w:spacing w:after="0" w:line="240" w:lineRule="auto"/>
        <w:ind w:left="33" w:firstLine="0"/>
        <w:rPr>
          <w:rFonts w:ascii="Garamond" w:eastAsia="Arial" w:hAnsi="Garamond" w:cs="Arial"/>
          <w:b/>
        </w:rPr>
      </w:pPr>
    </w:p>
    <w:p w:rsidR="005F3611" w:rsidRPr="00711A33" w:rsidRDefault="005F3611">
      <w:pPr>
        <w:spacing w:after="0" w:line="240" w:lineRule="auto"/>
        <w:ind w:left="33" w:firstLine="0"/>
        <w:rPr>
          <w:rFonts w:ascii="Garamond" w:eastAsia="Arial" w:hAnsi="Garamond" w:cs="Arial"/>
          <w:b/>
        </w:rPr>
      </w:pPr>
    </w:p>
    <w:p w:rsidR="00750F90" w:rsidRPr="00711A33" w:rsidRDefault="00750F90">
      <w:pPr>
        <w:spacing w:after="0" w:line="240" w:lineRule="auto"/>
        <w:ind w:left="33" w:firstLine="0"/>
        <w:rPr>
          <w:rFonts w:ascii="Garamond" w:eastAsia="Arial" w:hAnsi="Garamond" w:cs="Arial"/>
          <w:b/>
        </w:rPr>
      </w:pPr>
    </w:p>
    <w:p w:rsidR="00750F90" w:rsidRPr="00711A33" w:rsidRDefault="00750F90">
      <w:pPr>
        <w:spacing w:after="0" w:line="240" w:lineRule="auto"/>
        <w:ind w:left="33" w:firstLine="0"/>
        <w:rPr>
          <w:rFonts w:ascii="Garamond" w:eastAsia="Arial" w:hAnsi="Garamond" w:cs="Arial"/>
          <w:b/>
        </w:rPr>
      </w:pPr>
    </w:p>
    <w:p w:rsidR="00750F90" w:rsidRPr="00711A33" w:rsidRDefault="00750F90">
      <w:pPr>
        <w:spacing w:after="0" w:line="240" w:lineRule="auto"/>
        <w:ind w:left="33" w:firstLine="0"/>
        <w:rPr>
          <w:rFonts w:ascii="Garamond" w:eastAsia="Arial" w:hAnsi="Garamond" w:cs="Arial"/>
          <w:b/>
        </w:rPr>
      </w:pPr>
    </w:p>
    <w:p w:rsidR="00750F90" w:rsidRPr="00711A33" w:rsidRDefault="00750F90">
      <w:pPr>
        <w:spacing w:after="0" w:line="240" w:lineRule="auto"/>
        <w:ind w:left="33" w:firstLine="0"/>
        <w:rPr>
          <w:rFonts w:ascii="Garamond" w:eastAsia="Arial" w:hAnsi="Garamond" w:cs="Arial"/>
          <w:b/>
        </w:rPr>
      </w:pPr>
    </w:p>
    <w:p w:rsidR="00750F90" w:rsidRPr="00711A33" w:rsidRDefault="00750F90">
      <w:pPr>
        <w:spacing w:after="0" w:line="240" w:lineRule="auto"/>
        <w:ind w:left="33" w:firstLine="0"/>
        <w:rPr>
          <w:rFonts w:ascii="Garamond" w:eastAsia="Arial" w:hAnsi="Garamond" w:cs="Arial"/>
          <w:b/>
        </w:rPr>
      </w:pPr>
    </w:p>
    <w:p w:rsidR="0036207D" w:rsidRDefault="0036207D">
      <w:pPr>
        <w:spacing w:after="0" w:line="240" w:lineRule="auto"/>
        <w:ind w:left="33" w:firstLine="0"/>
        <w:rPr>
          <w:rFonts w:ascii="Garamond" w:eastAsia="Arial" w:hAnsi="Garamond" w:cs="Arial"/>
          <w:b/>
        </w:rPr>
      </w:pPr>
    </w:p>
    <w:p w:rsidR="008A1A7E" w:rsidRDefault="008A1A7E">
      <w:pPr>
        <w:spacing w:after="0" w:line="240" w:lineRule="auto"/>
        <w:ind w:left="33" w:firstLine="0"/>
        <w:rPr>
          <w:rFonts w:ascii="Garamond" w:eastAsia="Arial" w:hAnsi="Garamond" w:cs="Arial"/>
          <w:b/>
        </w:rPr>
      </w:pPr>
    </w:p>
    <w:p w:rsidR="008A1A7E" w:rsidRPr="00711A33" w:rsidRDefault="008A1A7E">
      <w:pPr>
        <w:spacing w:after="0" w:line="240" w:lineRule="auto"/>
        <w:ind w:left="33" w:firstLine="0"/>
        <w:rPr>
          <w:rFonts w:ascii="Garamond" w:eastAsia="Arial" w:hAnsi="Garamond" w:cs="Arial"/>
          <w:b/>
        </w:rPr>
      </w:pPr>
    </w:p>
    <w:p w:rsidR="00750F90" w:rsidRPr="00711A33" w:rsidRDefault="00750F90">
      <w:pPr>
        <w:spacing w:after="0" w:line="240" w:lineRule="auto"/>
        <w:ind w:left="33" w:firstLine="0"/>
        <w:rPr>
          <w:rFonts w:ascii="Garamond" w:eastAsia="Arial" w:hAnsi="Garamond" w:cs="Arial"/>
          <w:b/>
        </w:rPr>
      </w:pPr>
    </w:p>
    <w:p w:rsidR="005F3611" w:rsidRPr="00711A33" w:rsidRDefault="005F3611">
      <w:pPr>
        <w:spacing w:after="0" w:line="240" w:lineRule="auto"/>
        <w:ind w:left="33" w:firstLine="0"/>
        <w:rPr>
          <w:rFonts w:ascii="Garamond" w:eastAsia="Arial" w:hAnsi="Garamond" w:cs="Arial"/>
          <w:b/>
        </w:rPr>
      </w:pPr>
    </w:p>
    <w:p w:rsidR="005F3611" w:rsidRPr="00711A33" w:rsidRDefault="005F3611">
      <w:pPr>
        <w:spacing w:after="0" w:line="240" w:lineRule="auto"/>
        <w:ind w:left="33" w:firstLine="0"/>
        <w:rPr>
          <w:rFonts w:ascii="Garamond" w:eastAsia="Arial" w:hAnsi="Garamond" w:cs="Arial"/>
          <w:b/>
        </w:rPr>
      </w:pPr>
    </w:p>
    <w:p w:rsidR="00F7018F" w:rsidRPr="00711A33" w:rsidRDefault="00BE7327">
      <w:pPr>
        <w:spacing w:after="280" w:line="246" w:lineRule="auto"/>
        <w:ind w:left="10" w:right="-15"/>
        <w:jc w:val="center"/>
        <w:rPr>
          <w:rFonts w:ascii="Garamond" w:hAnsi="Garamond"/>
        </w:rPr>
      </w:pPr>
      <w:r w:rsidRPr="00711A33">
        <w:rPr>
          <w:rFonts w:ascii="Garamond" w:eastAsia="Arial" w:hAnsi="Garamond" w:cs="Arial"/>
          <w:b/>
        </w:rPr>
        <w:lastRenderedPageBreak/>
        <w:t xml:space="preserve">ANNEX I: TERMS OF REFERENCES </w:t>
      </w:r>
    </w:p>
    <w:p w:rsidR="00F7018F" w:rsidRPr="00711A33" w:rsidRDefault="00BE7327">
      <w:pPr>
        <w:pStyle w:val="Heading1"/>
        <w:rPr>
          <w:rFonts w:ascii="Garamond" w:hAnsi="Garamond"/>
        </w:rPr>
      </w:pPr>
      <w:r w:rsidRPr="00711A33">
        <w:rPr>
          <w:rFonts w:ascii="Garamond" w:hAnsi="Garamond"/>
        </w:rPr>
        <w:t xml:space="preserve">A. </w:t>
      </w:r>
      <w:r w:rsidRPr="00711A33">
        <w:rPr>
          <w:rFonts w:ascii="Garamond" w:hAnsi="Garamond"/>
        </w:rPr>
        <w:tab/>
        <w:t xml:space="preserve">Purpose and Scope of Assignment </w:t>
      </w:r>
    </w:p>
    <w:p w:rsidR="00F7018F" w:rsidRPr="00711A33" w:rsidRDefault="00BE7327" w:rsidP="00496A68">
      <w:pPr>
        <w:spacing w:after="273"/>
        <w:ind w:left="43"/>
        <w:jc w:val="both"/>
        <w:rPr>
          <w:rFonts w:ascii="Garamond" w:hAnsi="Garamond"/>
        </w:rPr>
      </w:pPr>
      <w:r w:rsidRPr="00711A33">
        <w:rPr>
          <w:rFonts w:ascii="Garamond" w:hAnsi="Garamond"/>
        </w:rPr>
        <w:t xml:space="preserve">The Near East Foundation Sudan office is seeking qualified bidder to complete the </w:t>
      </w:r>
      <w:r w:rsidR="0051156C">
        <w:rPr>
          <w:rFonts w:ascii="Garamond" w:hAnsi="Garamond"/>
          <w:b/>
          <w:bCs/>
        </w:rPr>
        <w:t xml:space="preserve">Provision of </w:t>
      </w:r>
      <w:r w:rsidR="00CA2661">
        <w:rPr>
          <w:rFonts w:ascii="Garamond" w:hAnsi="Garamond"/>
          <w:b/>
          <w:bCs/>
        </w:rPr>
        <w:t>Agriculture T</w:t>
      </w:r>
      <w:r w:rsidR="00496A68" w:rsidRPr="00496A68">
        <w:rPr>
          <w:rFonts w:ascii="Garamond" w:hAnsi="Garamond"/>
          <w:b/>
          <w:bCs/>
        </w:rPr>
        <w:t>ools</w:t>
      </w:r>
      <w:r w:rsidR="00496A68">
        <w:rPr>
          <w:rFonts w:ascii="Garamond" w:hAnsi="Garamond"/>
          <w:b/>
          <w:bCs/>
        </w:rPr>
        <w:t xml:space="preserve"> </w:t>
      </w:r>
      <w:r w:rsidR="0051156C">
        <w:rPr>
          <w:rFonts w:ascii="Garamond" w:hAnsi="Garamond"/>
          <w:b/>
          <w:bCs/>
        </w:rPr>
        <w:t xml:space="preserve">to NEF Office </w:t>
      </w:r>
      <w:r w:rsidR="00F34D0B" w:rsidRPr="00F34D0B">
        <w:rPr>
          <w:rFonts w:ascii="Garamond" w:hAnsi="Garamond"/>
          <w:b/>
          <w:bCs/>
        </w:rPr>
        <w:t xml:space="preserve">- </w:t>
      </w:r>
      <w:proofErr w:type="spellStart"/>
      <w:r w:rsidR="00276531">
        <w:rPr>
          <w:rFonts w:ascii="Garamond" w:hAnsi="Garamond"/>
          <w:b/>
          <w:bCs/>
        </w:rPr>
        <w:t>Zalinge</w:t>
      </w:r>
      <w:proofErr w:type="spellEnd"/>
      <w:r w:rsidR="00276531">
        <w:rPr>
          <w:rFonts w:ascii="Garamond" w:hAnsi="Garamond"/>
          <w:b/>
          <w:bCs/>
        </w:rPr>
        <w:t xml:space="preserve"> </w:t>
      </w:r>
      <w:r w:rsidR="00276531" w:rsidRPr="00F34D0B">
        <w:rPr>
          <w:rFonts w:ascii="Garamond" w:hAnsi="Garamond"/>
          <w:b/>
          <w:bCs/>
        </w:rPr>
        <w:t>-</w:t>
      </w:r>
      <w:r w:rsidR="0051156C">
        <w:rPr>
          <w:rFonts w:ascii="Garamond" w:hAnsi="Garamond"/>
          <w:b/>
          <w:bCs/>
        </w:rPr>
        <w:t xml:space="preserve"> </w:t>
      </w:r>
      <w:r w:rsidR="002F60D1">
        <w:rPr>
          <w:rFonts w:ascii="Garamond" w:hAnsi="Garamond"/>
          <w:b/>
          <w:bCs/>
        </w:rPr>
        <w:t>Central Darfur State</w:t>
      </w:r>
      <w:r w:rsidR="0051156C">
        <w:rPr>
          <w:rFonts w:ascii="Garamond" w:hAnsi="Garamond"/>
          <w:b/>
          <w:bCs/>
        </w:rPr>
        <w:t>.</w:t>
      </w:r>
      <w:r w:rsidRPr="00711A33">
        <w:rPr>
          <w:rFonts w:ascii="Garamond" w:hAnsi="Garamond"/>
        </w:rPr>
        <w:t xml:space="preserve"> NEF desires to enter into a firm fixed price contract for </w:t>
      </w:r>
      <w:r w:rsidR="00C21EDA" w:rsidRPr="00711A33">
        <w:rPr>
          <w:rFonts w:ascii="Garamond" w:hAnsi="Garamond"/>
        </w:rPr>
        <w:t>provision</w:t>
      </w:r>
      <w:r w:rsidRPr="00711A33">
        <w:rPr>
          <w:rFonts w:ascii="Garamond" w:hAnsi="Garamond"/>
        </w:rPr>
        <w:t xml:space="preserve"> works, with the scope outlined in the attach</w:t>
      </w:r>
      <w:r w:rsidR="00C21EDA" w:rsidRPr="00711A33">
        <w:rPr>
          <w:rFonts w:ascii="Garamond" w:hAnsi="Garamond"/>
        </w:rPr>
        <w:t>ed BOQ and location</w:t>
      </w:r>
      <w:r w:rsidRPr="00711A33">
        <w:rPr>
          <w:rFonts w:ascii="Garamond" w:hAnsi="Garamond"/>
        </w:rPr>
        <w:t xml:space="preserve">. Any change to the scope/ cost or time of completion should be in writing and after both parties review the reason for the change and the impact on the above factors and additional works must not start before final approvals by both parties in writing on the proposed changes. </w:t>
      </w:r>
    </w:p>
    <w:p w:rsidR="00F7018F" w:rsidRPr="00711A33" w:rsidRDefault="00BE7327" w:rsidP="00B25EF9">
      <w:pPr>
        <w:spacing w:after="236"/>
        <w:ind w:left="43"/>
        <w:jc w:val="both"/>
        <w:rPr>
          <w:rFonts w:ascii="Garamond" w:hAnsi="Garamond"/>
        </w:rPr>
      </w:pPr>
      <w:r w:rsidRPr="00711A33">
        <w:rPr>
          <w:rFonts w:ascii="Garamond" w:hAnsi="Garamond"/>
          <w:b/>
        </w:rPr>
        <w:t xml:space="preserve">B. </w:t>
      </w:r>
      <w:r w:rsidRPr="00711A33">
        <w:rPr>
          <w:rFonts w:ascii="Garamond" w:hAnsi="Garamond"/>
        </w:rPr>
        <w:t>The contracto</w:t>
      </w:r>
      <w:r w:rsidR="00B25EF9" w:rsidRPr="00711A33">
        <w:rPr>
          <w:rFonts w:ascii="Garamond" w:hAnsi="Garamond"/>
        </w:rPr>
        <w:t xml:space="preserve">r shall complete all the works </w:t>
      </w:r>
      <w:r w:rsidRPr="00711A33">
        <w:rPr>
          <w:rFonts w:ascii="Garamond" w:hAnsi="Garamond"/>
        </w:rPr>
        <w:t>within the period of performance of the contract, any delay that is not under an approved change order by both party will subject the contractor to delay penalties (1% of the contract value per day up to 15 days after which NEF has the right to terminate the contract).</w:t>
      </w:r>
      <w:r w:rsidRPr="00711A33">
        <w:rPr>
          <w:rFonts w:ascii="Garamond" w:hAnsi="Garamond"/>
          <w:b/>
        </w:rPr>
        <w:t xml:space="preserve"> </w:t>
      </w:r>
      <w:r w:rsidRPr="00711A33">
        <w:rPr>
          <w:rFonts w:ascii="Garamond" w:hAnsi="Garamond"/>
          <w:b/>
        </w:rPr>
        <w:tab/>
        <w:t xml:space="preserve"> </w:t>
      </w:r>
    </w:p>
    <w:p w:rsidR="00F7018F" w:rsidRPr="00711A33" w:rsidRDefault="00BE7327">
      <w:pPr>
        <w:pStyle w:val="Heading1"/>
        <w:rPr>
          <w:rFonts w:ascii="Garamond" w:hAnsi="Garamond"/>
        </w:rPr>
      </w:pPr>
      <w:r w:rsidRPr="00711A33">
        <w:rPr>
          <w:rFonts w:ascii="Garamond" w:hAnsi="Garamond"/>
        </w:rPr>
        <w:t xml:space="preserve">C. </w:t>
      </w:r>
      <w:r w:rsidRPr="00711A33">
        <w:rPr>
          <w:rFonts w:ascii="Garamond" w:hAnsi="Garamond"/>
        </w:rPr>
        <w:tab/>
        <w:t xml:space="preserve">Service Standards </w:t>
      </w:r>
    </w:p>
    <w:p w:rsidR="00F7018F" w:rsidRPr="00711A33" w:rsidRDefault="00BE7327" w:rsidP="00B25EF9">
      <w:pPr>
        <w:spacing w:after="282"/>
        <w:ind w:left="43"/>
        <w:jc w:val="both"/>
        <w:rPr>
          <w:rFonts w:ascii="Garamond" w:hAnsi="Garamond"/>
        </w:rPr>
      </w:pPr>
      <w:r w:rsidRPr="00711A33">
        <w:rPr>
          <w:rFonts w:ascii="Garamond" w:hAnsi="Garamond"/>
        </w:rPr>
        <w:t xml:space="preserve">The Contractor shall provide all original materials from the manufacturing company, complete the work, under supervision from NEF point of contact in the field, </w:t>
      </w:r>
      <w:r w:rsidR="00A42E91" w:rsidRPr="00711A33">
        <w:rPr>
          <w:rFonts w:ascii="Garamond" w:hAnsi="Garamond"/>
        </w:rPr>
        <w:t>and submit a formal notification of completion to initiate the final inspection /</w:t>
      </w:r>
      <w:r w:rsidRPr="00711A33">
        <w:rPr>
          <w:rFonts w:ascii="Garamond" w:hAnsi="Garamond"/>
        </w:rPr>
        <w:t xml:space="preserve"> approval stage. NEF will pay only for completed and inspected works after completion and based on the report from NEF supervising staff. </w:t>
      </w:r>
    </w:p>
    <w:p w:rsidR="00F7018F" w:rsidRPr="00711A33" w:rsidRDefault="00BE7327">
      <w:pPr>
        <w:pStyle w:val="Heading1"/>
        <w:rPr>
          <w:rFonts w:ascii="Garamond" w:hAnsi="Garamond"/>
        </w:rPr>
      </w:pPr>
      <w:r w:rsidRPr="00711A33">
        <w:rPr>
          <w:rFonts w:ascii="Garamond" w:hAnsi="Garamond"/>
        </w:rPr>
        <w:t xml:space="preserve">D. </w:t>
      </w:r>
      <w:r w:rsidRPr="00711A33">
        <w:rPr>
          <w:rFonts w:ascii="Garamond" w:hAnsi="Garamond"/>
        </w:rPr>
        <w:tab/>
        <w:t xml:space="preserve">Quality Control for the Services </w:t>
      </w:r>
    </w:p>
    <w:p w:rsidR="00F7018F" w:rsidRPr="00711A33" w:rsidRDefault="00BE7327" w:rsidP="00A42E91">
      <w:pPr>
        <w:ind w:left="43"/>
        <w:jc w:val="both"/>
        <w:rPr>
          <w:rFonts w:ascii="Garamond" w:hAnsi="Garamond"/>
          <w:sz w:val="22"/>
        </w:rPr>
      </w:pPr>
      <w:r w:rsidRPr="00711A33">
        <w:rPr>
          <w:rFonts w:ascii="Garamond" w:hAnsi="Garamond"/>
          <w:sz w:val="22"/>
        </w:rPr>
        <w:t xml:space="preserve">The Contractor shall establish and operate to monitor on a regular and continual basis the quality of works provided to NEF, the contractor must share and implement its own quality control process with the supervising NEF staff. </w:t>
      </w:r>
    </w:p>
    <w:p w:rsidR="00F7018F" w:rsidRPr="00711A33" w:rsidRDefault="00BE7327" w:rsidP="00A42E91">
      <w:pPr>
        <w:ind w:left="43"/>
        <w:jc w:val="both"/>
        <w:rPr>
          <w:rFonts w:ascii="Garamond" w:hAnsi="Garamond"/>
          <w:sz w:val="22"/>
        </w:rPr>
      </w:pPr>
      <w:r w:rsidRPr="00711A33">
        <w:rPr>
          <w:rFonts w:ascii="Garamond" w:hAnsi="Garamond"/>
          <w:sz w:val="22"/>
        </w:rPr>
        <w:t xml:space="preserve">NEF reserves the right to conduct its own quality control inspection any time during the contract period. </w:t>
      </w:r>
    </w:p>
    <w:p w:rsidR="00F7018F" w:rsidRPr="00711A33" w:rsidRDefault="00BE7327" w:rsidP="00A42E91">
      <w:pPr>
        <w:ind w:left="43"/>
        <w:jc w:val="both"/>
        <w:rPr>
          <w:rFonts w:ascii="Garamond" w:hAnsi="Garamond"/>
          <w:sz w:val="22"/>
        </w:rPr>
      </w:pPr>
      <w:r w:rsidRPr="00711A33">
        <w:rPr>
          <w:rFonts w:ascii="Garamond" w:hAnsi="Garamond"/>
          <w:sz w:val="22"/>
        </w:rPr>
        <w:t xml:space="preserve">The Contractor warrants that all personnel assigned to handle NEF works shall have a strong experience and the capacity to complete the works at the highest quality possible. </w:t>
      </w:r>
    </w:p>
    <w:p w:rsidR="00F7018F" w:rsidRPr="00711A33" w:rsidRDefault="00BE7327" w:rsidP="00A42E91">
      <w:pPr>
        <w:spacing w:after="159" w:line="240" w:lineRule="auto"/>
        <w:ind w:left="33" w:firstLine="0"/>
        <w:rPr>
          <w:rFonts w:ascii="Garamond" w:hAnsi="Garamond"/>
          <w:b/>
          <w:bCs/>
        </w:rPr>
      </w:pPr>
      <w:r w:rsidRPr="00711A33">
        <w:rPr>
          <w:rFonts w:ascii="Garamond" w:hAnsi="Garamond"/>
          <w:b/>
          <w:bCs/>
        </w:rPr>
        <w:t xml:space="preserve">E. </w:t>
      </w:r>
      <w:r w:rsidRPr="00711A33">
        <w:rPr>
          <w:rFonts w:ascii="Garamond" w:hAnsi="Garamond"/>
          <w:b/>
          <w:bCs/>
        </w:rPr>
        <w:tab/>
        <w:t xml:space="preserve">Scope of work:  </w:t>
      </w:r>
    </w:p>
    <w:p w:rsidR="00F7018F" w:rsidRPr="00711A33" w:rsidRDefault="00BE7327" w:rsidP="009303A4">
      <w:pPr>
        <w:spacing w:after="170" w:line="276" w:lineRule="auto"/>
        <w:ind w:left="0" w:right="2467" w:firstLine="0"/>
        <w:jc w:val="right"/>
        <w:rPr>
          <w:rFonts w:ascii="Garamond" w:hAnsi="Garamond"/>
        </w:rPr>
      </w:pPr>
      <w:r w:rsidRPr="00711A33">
        <w:rPr>
          <w:rFonts w:ascii="Garamond" w:eastAsia="Arial" w:hAnsi="Garamond" w:cs="Arial"/>
          <w:b/>
        </w:rPr>
        <w:t xml:space="preserve">ANNEX II: </w:t>
      </w:r>
      <w:r w:rsidR="00FC32D8" w:rsidRPr="00FC32D8">
        <w:rPr>
          <w:rFonts w:ascii="Garamond" w:eastAsia="Arial" w:hAnsi="Garamond" w:cs="Arial"/>
          <w:b/>
        </w:rPr>
        <w:t xml:space="preserve">Provision of </w:t>
      </w:r>
      <w:r w:rsidR="009303A4">
        <w:rPr>
          <w:rFonts w:ascii="Garamond" w:eastAsia="Arial" w:hAnsi="Garamond" w:cs="Arial"/>
          <w:b/>
        </w:rPr>
        <w:t>winter seeds</w:t>
      </w:r>
      <w:r w:rsidR="00FC32D8" w:rsidRPr="00FC32D8">
        <w:rPr>
          <w:rFonts w:ascii="Garamond" w:eastAsia="Arial" w:hAnsi="Garamond" w:cs="Arial"/>
          <w:b/>
        </w:rPr>
        <w:t xml:space="preserve"> </w:t>
      </w:r>
      <w:r w:rsidRPr="00711A33">
        <w:rPr>
          <w:rFonts w:ascii="Garamond" w:eastAsia="Arial" w:hAnsi="Garamond" w:cs="Arial"/>
          <w:b/>
        </w:rPr>
        <w:t xml:space="preserve">locations </w:t>
      </w:r>
    </w:p>
    <w:tbl>
      <w:tblPr>
        <w:tblStyle w:val="TableGrid"/>
        <w:tblW w:w="9360" w:type="dxa"/>
        <w:tblInd w:w="85" w:type="dxa"/>
        <w:tblCellMar>
          <w:left w:w="115" w:type="dxa"/>
          <w:right w:w="115" w:type="dxa"/>
        </w:tblCellMar>
        <w:tblLook w:val="04A0" w:firstRow="1" w:lastRow="0" w:firstColumn="1" w:lastColumn="0" w:noHBand="0" w:noVBand="1"/>
      </w:tblPr>
      <w:tblGrid>
        <w:gridCol w:w="3510"/>
        <w:gridCol w:w="5850"/>
      </w:tblGrid>
      <w:tr w:rsidR="00F03460" w:rsidRPr="00F03460" w:rsidTr="0032608E">
        <w:trPr>
          <w:trHeight w:val="351"/>
        </w:trPr>
        <w:tc>
          <w:tcPr>
            <w:tcW w:w="3510" w:type="dxa"/>
            <w:tcBorders>
              <w:top w:val="single" w:sz="4" w:space="0" w:color="000000"/>
              <w:left w:val="single" w:sz="4" w:space="0" w:color="000000"/>
              <w:bottom w:val="single" w:sz="4" w:space="0" w:color="000000"/>
              <w:right w:val="single" w:sz="4" w:space="0" w:color="000000"/>
            </w:tcBorders>
          </w:tcPr>
          <w:p w:rsidR="00F03460" w:rsidRPr="00F03460" w:rsidRDefault="00F03460" w:rsidP="001A5AAF">
            <w:pPr>
              <w:spacing w:after="0" w:line="276" w:lineRule="auto"/>
              <w:ind w:left="0" w:firstLine="0"/>
              <w:jc w:val="center"/>
              <w:rPr>
                <w:rFonts w:ascii="Garamond" w:hAnsi="Garamond"/>
                <w:sz w:val="22"/>
              </w:rPr>
            </w:pPr>
            <w:r w:rsidRPr="00F03460">
              <w:rPr>
                <w:rFonts w:ascii="Garamond" w:hAnsi="Garamond"/>
                <w:b/>
                <w:color w:val="002060"/>
                <w:sz w:val="22"/>
              </w:rPr>
              <w:t>Location</w:t>
            </w:r>
          </w:p>
        </w:tc>
        <w:tc>
          <w:tcPr>
            <w:tcW w:w="5850" w:type="dxa"/>
            <w:tcBorders>
              <w:top w:val="single" w:sz="4" w:space="0" w:color="000000"/>
              <w:left w:val="single" w:sz="4" w:space="0" w:color="000000"/>
              <w:bottom w:val="single" w:sz="4" w:space="0" w:color="000000"/>
              <w:right w:val="single" w:sz="4" w:space="0" w:color="000000"/>
            </w:tcBorders>
          </w:tcPr>
          <w:p w:rsidR="00F03460" w:rsidRPr="00F03460" w:rsidRDefault="00F03460" w:rsidP="00182421">
            <w:pPr>
              <w:spacing w:after="0" w:line="276" w:lineRule="auto"/>
              <w:ind w:left="0" w:firstLine="0"/>
              <w:jc w:val="center"/>
              <w:rPr>
                <w:rFonts w:ascii="Garamond" w:hAnsi="Garamond"/>
                <w:b/>
                <w:color w:val="002060"/>
                <w:sz w:val="22"/>
              </w:rPr>
            </w:pPr>
            <w:r w:rsidRPr="00F03460">
              <w:rPr>
                <w:rFonts w:ascii="Garamond" w:hAnsi="Garamond"/>
                <w:b/>
                <w:color w:val="002060"/>
                <w:sz w:val="22"/>
              </w:rPr>
              <w:t>Address</w:t>
            </w:r>
          </w:p>
        </w:tc>
      </w:tr>
      <w:tr w:rsidR="00474D24" w:rsidRPr="00F03460" w:rsidTr="0032608E">
        <w:trPr>
          <w:trHeight w:val="706"/>
        </w:trPr>
        <w:tc>
          <w:tcPr>
            <w:tcW w:w="3510" w:type="dxa"/>
            <w:tcBorders>
              <w:top w:val="single" w:sz="4" w:space="0" w:color="000000"/>
              <w:left w:val="single" w:sz="4" w:space="0" w:color="000000"/>
              <w:bottom w:val="single" w:sz="4" w:space="0" w:color="000000"/>
              <w:right w:val="single" w:sz="4" w:space="0" w:color="000000"/>
            </w:tcBorders>
          </w:tcPr>
          <w:p w:rsidR="00474D24" w:rsidRDefault="00474D24" w:rsidP="00474D24">
            <w:pPr>
              <w:spacing w:after="0" w:line="276" w:lineRule="auto"/>
              <w:ind w:left="0" w:firstLine="0"/>
              <w:jc w:val="center"/>
              <w:rPr>
                <w:rFonts w:ascii="Garamond" w:hAnsi="Garamond"/>
                <w:szCs w:val="24"/>
              </w:rPr>
            </w:pPr>
            <w:r>
              <w:rPr>
                <w:rFonts w:ascii="Garamond" w:hAnsi="Garamond"/>
                <w:szCs w:val="24"/>
              </w:rPr>
              <w:t>NEF Central Darfur Office</w:t>
            </w:r>
          </w:p>
        </w:tc>
        <w:tc>
          <w:tcPr>
            <w:tcW w:w="5850" w:type="dxa"/>
            <w:tcBorders>
              <w:top w:val="single" w:sz="4" w:space="0" w:color="000000"/>
              <w:left w:val="single" w:sz="4" w:space="0" w:color="000000"/>
              <w:bottom w:val="single" w:sz="4" w:space="0" w:color="000000"/>
              <w:right w:val="single" w:sz="4" w:space="0" w:color="000000"/>
            </w:tcBorders>
          </w:tcPr>
          <w:p w:rsidR="00474D24" w:rsidRDefault="00474D24" w:rsidP="00474D24">
            <w:pPr>
              <w:spacing w:after="0" w:line="276" w:lineRule="auto"/>
              <w:ind w:left="0" w:firstLine="11"/>
              <w:jc w:val="both"/>
              <w:rPr>
                <w:rFonts w:ascii="Garamond" w:hAnsi="Garamond"/>
                <w:szCs w:val="24"/>
              </w:rPr>
            </w:pPr>
            <w:r>
              <w:rPr>
                <w:rFonts w:ascii="Garamond" w:hAnsi="Garamond"/>
                <w:szCs w:val="24"/>
              </w:rPr>
              <w:t xml:space="preserve">House 152, Block A/3, </w:t>
            </w:r>
            <w:proofErr w:type="spellStart"/>
            <w:r>
              <w:rPr>
                <w:rFonts w:ascii="Garamond" w:hAnsi="Garamond"/>
                <w:szCs w:val="24"/>
              </w:rPr>
              <w:t>Elmouhafzeen</w:t>
            </w:r>
            <w:proofErr w:type="spellEnd"/>
            <w:r>
              <w:rPr>
                <w:rFonts w:ascii="Garamond" w:hAnsi="Garamond"/>
                <w:szCs w:val="24"/>
              </w:rPr>
              <w:t xml:space="preserve">, </w:t>
            </w:r>
            <w:proofErr w:type="spellStart"/>
            <w:r w:rsidR="00276531">
              <w:rPr>
                <w:rFonts w:ascii="Garamond" w:hAnsi="Garamond"/>
                <w:szCs w:val="24"/>
              </w:rPr>
              <w:t>Zalinge</w:t>
            </w:r>
            <w:proofErr w:type="spellEnd"/>
            <w:r w:rsidR="00276531">
              <w:rPr>
                <w:rFonts w:ascii="Garamond" w:hAnsi="Garamond"/>
                <w:szCs w:val="24"/>
              </w:rPr>
              <w:t>,</w:t>
            </w:r>
            <w:r>
              <w:rPr>
                <w:rFonts w:ascii="Garamond" w:hAnsi="Garamond"/>
                <w:szCs w:val="24"/>
              </w:rPr>
              <w:t xml:space="preserve"> Central Darfur State.</w:t>
            </w:r>
          </w:p>
        </w:tc>
      </w:tr>
    </w:tbl>
    <w:p w:rsidR="00802653" w:rsidRPr="00711A33" w:rsidRDefault="00802653" w:rsidP="00802653">
      <w:pPr>
        <w:spacing w:after="0" w:line="240" w:lineRule="auto"/>
        <w:ind w:left="0" w:firstLine="0"/>
        <w:rPr>
          <w:rFonts w:ascii="Garamond" w:hAnsi="Garamond"/>
        </w:rPr>
      </w:pPr>
    </w:p>
    <w:p w:rsidR="006F62B4" w:rsidRDefault="006F62B4" w:rsidP="00802653">
      <w:pPr>
        <w:spacing w:after="0" w:line="240" w:lineRule="auto"/>
        <w:ind w:left="0" w:firstLine="0"/>
        <w:rPr>
          <w:rFonts w:ascii="Garamond" w:hAnsi="Garamond"/>
        </w:rPr>
      </w:pPr>
    </w:p>
    <w:p w:rsidR="0032608E" w:rsidRDefault="0032608E" w:rsidP="00802653">
      <w:pPr>
        <w:spacing w:after="0" w:line="240" w:lineRule="auto"/>
        <w:ind w:left="0" w:firstLine="0"/>
        <w:rPr>
          <w:rFonts w:ascii="Garamond" w:hAnsi="Garamond"/>
        </w:rPr>
      </w:pPr>
    </w:p>
    <w:p w:rsidR="007214DA" w:rsidRDefault="007214DA" w:rsidP="00802653">
      <w:pPr>
        <w:spacing w:after="0" w:line="240" w:lineRule="auto"/>
        <w:ind w:left="0" w:firstLine="0"/>
        <w:rPr>
          <w:rFonts w:ascii="Garamond" w:hAnsi="Garamond"/>
        </w:rPr>
      </w:pPr>
    </w:p>
    <w:p w:rsidR="00F1394B" w:rsidRDefault="00F1394B" w:rsidP="00802653">
      <w:pPr>
        <w:spacing w:after="0" w:line="240" w:lineRule="auto"/>
        <w:ind w:left="0" w:firstLine="0"/>
        <w:rPr>
          <w:rFonts w:ascii="Garamond" w:hAnsi="Garamond"/>
        </w:rPr>
      </w:pPr>
    </w:p>
    <w:p w:rsidR="00F1394B" w:rsidRPr="00711A33" w:rsidRDefault="00F1394B" w:rsidP="00802653">
      <w:pPr>
        <w:spacing w:after="0" w:line="240" w:lineRule="auto"/>
        <w:ind w:left="0" w:firstLine="0"/>
        <w:rPr>
          <w:rFonts w:ascii="Garamond" w:hAnsi="Garamond"/>
        </w:rPr>
      </w:pPr>
    </w:p>
    <w:tbl>
      <w:tblPr>
        <w:tblStyle w:val="TableGrid"/>
        <w:tblpPr w:leftFromText="180" w:rightFromText="180" w:vertAnchor="text" w:tblpXSpec="center" w:tblpY="1"/>
        <w:tblOverlap w:val="never"/>
        <w:tblW w:w="9355" w:type="dxa"/>
        <w:tblInd w:w="0" w:type="dxa"/>
        <w:tblCellMar>
          <w:left w:w="106" w:type="dxa"/>
          <w:right w:w="115" w:type="dxa"/>
        </w:tblCellMar>
        <w:tblLook w:val="04A0" w:firstRow="1" w:lastRow="0" w:firstColumn="1" w:lastColumn="0" w:noHBand="0" w:noVBand="1"/>
      </w:tblPr>
      <w:tblGrid>
        <w:gridCol w:w="428"/>
        <w:gridCol w:w="3595"/>
        <w:gridCol w:w="1370"/>
        <w:gridCol w:w="734"/>
        <w:gridCol w:w="1484"/>
        <w:gridCol w:w="1744"/>
      </w:tblGrid>
      <w:tr w:rsidR="00F7018F" w:rsidRPr="009303A4" w:rsidTr="00F1394B">
        <w:trPr>
          <w:trHeight w:val="620"/>
        </w:trPr>
        <w:tc>
          <w:tcPr>
            <w:tcW w:w="9355" w:type="dxa"/>
            <w:gridSpan w:val="6"/>
            <w:tcBorders>
              <w:top w:val="single" w:sz="4" w:space="0" w:color="000000"/>
              <w:left w:val="single" w:sz="4" w:space="0" w:color="000000"/>
              <w:bottom w:val="single" w:sz="4" w:space="0" w:color="000000"/>
              <w:right w:val="single" w:sz="4" w:space="0" w:color="000000"/>
            </w:tcBorders>
          </w:tcPr>
          <w:p w:rsidR="00F7018F" w:rsidRPr="009303A4" w:rsidRDefault="00BE7327" w:rsidP="00496A68">
            <w:pPr>
              <w:spacing w:after="0" w:line="276" w:lineRule="auto"/>
              <w:ind w:left="5" w:firstLine="0"/>
              <w:jc w:val="center"/>
              <w:rPr>
                <w:rFonts w:ascii="Garamond" w:hAnsi="Garamond"/>
                <w:szCs w:val="24"/>
              </w:rPr>
            </w:pPr>
            <w:r w:rsidRPr="009303A4">
              <w:rPr>
                <w:rFonts w:ascii="Garamond" w:hAnsi="Garamond"/>
                <w:b/>
                <w:szCs w:val="24"/>
              </w:rPr>
              <w:lastRenderedPageBreak/>
              <w:t xml:space="preserve">Bill of quantity for </w:t>
            </w:r>
            <w:r w:rsidR="0005638E" w:rsidRPr="009303A4">
              <w:rPr>
                <w:rFonts w:ascii="Garamond" w:hAnsi="Garamond"/>
                <w:b/>
                <w:szCs w:val="24"/>
              </w:rPr>
              <w:t xml:space="preserve">Provision of </w:t>
            </w:r>
            <w:r w:rsidR="00496A68" w:rsidRPr="00496A68">
              <w:rPr>
                <w:rFonts w:ascii="Garamond" w:hAnsi="Garamond"/>
                <w:b/>
                <w:bCs/>
              </w:rPr>
              <w:t xml:space="preserve"> </w:t>
            </w:r>
            <w:r w:rsidR="00496A68" w:rsidRPr="00496A68">
              <w:rPr>
                <w:rFonts w:ascii="Garamond" w:hAnsi="Garamond"/>
                <w:b/>
                <w:bCs/>
                <w:szCs w:val="24"/>
              </w:rPr>
              <w:t xml:space="preserve">Agriculture tools </w:t>
            </w:r>
            <w:r w:rsidR="0005638E" w:rsidRPr="009303A4">
              <w:rPr>
                <w:rFonts w:ascii="Garamond" w:hAnsi="Garamond"/>
                <w:b/>
                <w:szCs w:val="24"/>
              </w:rPr>
              <w:t xml:space="preserve">to </w:t>
            </w:r>
            <w:r w:rsidR="002F60D1">
              <w:rPr>
                <w:rFonts w:ascii="Garamond" w:hAnsi="Garamond"/>
                <w:b/>
                <w:szCs w:val="24"/>
              </w:rPr>
              <w:t>Central Darfur State</w:t>
            </w:r>
          </w:p>
        </w:tc>
      </w:tr>
      <w:tr w:rsidR="007333C2" w:rsidRPr="009303A4" w:rsidTr="004C3371">
        <w:trPr>
          <w:trHeight w:val="760"/>
        </w:trPr>
        <w:tc>
          <w:tcPr>
            <w:tcW w:w="428" w:type="dxa"/>
            <w:tcBorders>
              <w:top w:val="single" w:sz="4" w:space="0" w:color="000000"/>
              <w:left w:val="single" w:sz="4" w:space="0" w:color="000000"/>
              <w:bottom w:val="single" w:sz="4" w:space="0" w:color="000000"/>
              <w:right w:val="single" w:sz="4" w:space="0" w:color="000000"/>
            </w:tcBorders>
          </w:tcPr>
          <w:p w:rsidR="003F176B" w:rsidRPr="009303A4" w:rsidRDefault="003F176B" w:rsidP="004A289E">
            <w:pPr>
              <w:spacing w:after="0" w:line="276" w:lineRule="auto"/>
              <w:ind w:left="5" w:firstLine="0"/>
              <w:rPr>
                <w:rFonts w:ascii="Garamond" w:hAnsi="Garamond"/>
                <w:szCs w:val="24"/>
              </w:rPr>
            </w:pPr>
            <w:r w:rsidRPr="009303A4">
              <w:rPr>
                <w:rFonts w:ascii="Garamond" w:hAnsi="Garamond"/>
                <w:b/>
                <w:szCs w:val="24"/>
              </w:rPr>
              <w:t xml:space="preserve"># </w:t>
            </w:r>
          </w:p>
        </w:tc>
        <w:tc>
          <w:tcPr>
            <w:tcW w:w="3595" w:type="dxa"/>
            <w:tcBorders>
              <w:top w:val="single" w:sz="4" w:space="0" w:color="000000"/>
              <w:left w:val="single" w:sz="4" w:space="0" w:color="000000"/>
              <w:bottom w:val="single" w:sz="4" w:space="0" w:color="000000"/>
              <w:right w:val="single" w:sz="4" w:space="0" w:color="000000"/>
            </w:tcBorders>
          </w:tcPr>
          <w:p w:rsidR="003F176B" w:rsidRPr="009303A4" w:rsidRDefault="003F176B" w:rsidP="007333C2">
            <w:pPr>
              <w:spacing w:after="0" w:line="276" w:lineRule="auto"/>
              <w:ind w:left="5" w:firstLine="0"/>
              <w:jc w:val="center"/>
              <w:rPr>
                <w:rFonts w:ascii="Garamond" w:hAnsi="Garamond"/>
                <w:szCs w:val="24"/>
              </w:rPr>
            </w:pPr>
            <w:r w:rsidRPr="009303A4">
              <w:rPr>
                <w:rFonts w:ascii="Garamond" w:hAnsi="Garamond"/>
                <w:b/>
                <w:szCs w:val="24"/>
              </w:rPr>
              <w:t>Item description</w:t>
            </w:r>
          </w:p>
        </w:tc>
        <w:tc>
          <w:tcPr>
            <w:tcW w:w="1370" w:type="dxa"/>
            <w:tcBorders>
              <w:top w:val="single" w:sz="4" w:space="0" w:color="000000"/>
              <w:left w:val="single" w:sz="4" w:space="0" w:color="000000"/>
              <w:bottom w:val="single" w:sz="4" w:space="0" w:color="000000"/>
              <w:right w:val="single" w:sz="4" w:space="0" w:color="000000"/>
            </w:tcBorders>
          </w:tcPr>
          <w:p w:rsidR="003F176B" w:rsidRPr="009303A4" w:rsidRDefault="003F176B" w:rsidP="007333C2">
            <w:pPr>
              <w:spacing w:after="0" w:line="276" w:lineRule="auto"/>
              <w:ind w:left="0" w:firstLine="0"/>
              <w:jc w:val="center"/>
              <w:rPr>
                <w:rFonts w:ascii="Garamond" w:hAnsi="Garamond"/>
                <w:szCs w:val="24"/>
              </w:rPr>
            </w:pPr>
            <w:r w:rsidRPr="009303A4">
              <w:rPr>
                <w:rFonts w:ascii="Garamond" w:hAnsi="Garamond"/>
                <w:b/>
                <w:szCs w:val="24"/>
              </w:rPr>
              <w:t>Unit</w:t>
            </w:r>
          </w:p>
        </w:tc>
        <w:tc>
          <w:tcPr>
            <w:tcW w:w="734" w:type="dxa"/>
            <w:tcBorders>
              <w:top w:val="single" w:sz="4" w:space="0" w:color="000000"/>
              <w:left w:val="single" w:sz="4" w:space="0" w:color="000000"/>
              <w:bottom w:val="single" w:sz="4" w:space="0" w:color="000000"/>
              <w:right w:val="single" w:sz="4" w:space="0" w:color="000000"/>
            </w:tcBorders>
          </w:tcPr>
          <w:p w:rsidR="003F176B" w:rsidRPr="009303A4" w:rsidRDefault="002A0C39" w:rsidP="007333C2">
            <w:pPr>
              <w:spacing w:after="0" w:line="276" w:lineRule="auto"/>
              <w:ind w:left="0" w:firstLine="0"/>
              <w:jc w:val="center"/>
              <w:rPr>
                <w:rFonts w:ascii="Garamond" w:hAnsi="Garamond"/>
                <w:szCs w:val="24"/>
              </w:rPr>
            </w:pPr>
            <w:r w:rsidRPr="009303A4">
              <w:rPr>
                <w:rFonts w:ascii="Garamond" w:hAnsi="Garamond"/>
                <w:b/>
                <w:szCs w:val="24"/>
              </w:rPr>
              <w:t>QTY</w:t>
            </w:r>
          </w:p>
        </w:tc>
        <w:tc>
          <w:tcPr>
            <w:tcW w:w="1484" w:type="dxa"/>
            <w:tcBorders>
              <w:top w:val="single" w:sz="4" w:space="0" w:color="000000"/>
              <w:left w:val="single" w:sz="4" w:space="0" w:color="000000"/>
              <w:bottom w:val="single" w:sz="4" w:space="0" w:color="000000"/>
              <w:right w:val="single" w:sz="4" w:space="0" w:color="000000"/>
            </w:tcBorders>
          </w:tcPr>
          <w:p w:rsidR="003F176B" w:rsidRPr="009303A4" w:rsidRDefault="003F176B" w:rsidP="007333C2">
            <w:pPr>
              <w:spacing w:after="29" w:line="240" w:lineRule="auto"/>
              <w:ind w:left="0" w:firstLine="0"/>
              <w:jc w:val="center"/>
              <w:rPr>
                <w:rFonts w:ascii="Garamond" w:hAnsi="Garamond"/>
                <w:szCs w:val="24"/>
              </w:rPr>
            </w:pPr>
            <w:r w:rsidRPr="009303A4">
              <w:rPr>
                <w:rFonts w:ascii="Garamond" w:hAnsi="Garamond"/>
                <w:b/>
                <w:szCs w:val="24"/>
              </w:rPr>
              <w:t>Unit</w:t>
            </w:r>
          </w:p>
          <w:p w:rsidR="003F176B" w:rsidRPr="009303A4" w:rsidRDefault="003F176B" w:rsidP="007333C2">
            <w:pPr>
              <w:spacing w:after="29" w:line="240" w:lineRule="auto"/>
              <w:ind w:left="0" w:firstLine="0"/>
              <w:jc w:val="center"/>
              <w:rPr>
                <w:rFonts w:ascii="Garamond" w:hAnsi="Garamond"/>
                <w:szCs w:val="24"/>
              </w:rPr>
            </w:pPr>
            <w:r w:rsidRPr="009303A4">
              <w:rPr>
                <w:rFonts w:ascii="Garamond" w:hAnsi="Garamond"/>
                <w:b/>
                <w:szCs w:val="24"/>
              </w:rPr>
              <w:t>Cost</w:t>
            </w:r>
          </w:p>
          <w:p w:rsidR="003F176B" w:rsidRPr="009303A4" w:rsidRDefault="003F176B" w:rsidP="007333C2">
            <w:pPr>
              <w:spacing w:after="0" w:line="276" w:lineRule="auto"/>
              <w:ind w:left="0" w:firstLine="0"/>
              <w:jc w:val="center"/>
              <w:rPr>
                <w:rFonts w:ascii="Garamond" w:hAnsi="Garamond"/>
                <w:szCs w:val="24"/>
              </w:rPr>
            </w:pPr>
          </w:p>
        </w:tc>
        <w:tc>
          <w:tcPr>
            <w:tcW w:w="1744" w:type="dxa"/>
            <w:tcBorders>
              <w:top w:val="single" w:sz="4" w:space="0" w:color="000000"/>
              <w:left w:val="single" w:sz="4" w:space="0" w:color="000000"/>
              <w:bottom w:val="single" w:sz="4" w:space="0" w:color="000000"/>
              <w:right w:val="single" w:sz="4" w:space="0" w:color="000000"/>
            </w:tcBorders>
          </w:tcPr>
          <w:p w:rsidR="003F176B" w:rsidRPr="009303A4" w:rsidRDefault="003F176B" w:rsidP="007333C2">
            <w:pPr>
              <w:spacing w:after="29" w:line="240" w:lineRule="auto"/>
              <w:ind w:left="0" w:firstLine="0"/>
              <w:jc w:val="center"/>
              <w:rPr>
                <w:rFonts w:ascii="Garamond" w:hAnsi="Garamond"/>
                <w:szCs w:val="24"/>
              </w:rPr>
            </w:pPr>
            <w:r w:rsidRPr="009303A4">
              <w:rPr>
                <w:rFonts w:ascii="Garamond" w:hAnsi="Garamond"/>
                <w:b/>
                <w:szCs w:val="24"/>
              </w:rPr>
              <w:t>Total</w:t>
            </w:r>
          </w:p>
          <w:p w:rsidR="003F176B" w:rsidRPr="009303A4" w:rsidRDefault="003F176B" w:rsidP="007333C2">
            <w:pPr>
              <w:spacing w:after="29" w:line="240" w:lineRule="auto"/>
              <w:ind w:left="0" w:firstLine="0"/>
              <w:jc w:val="center"/>
              <w:rPr>
                <w:rFonts w:ascii="Garamond" w:hAnsi="Garamond"/>
                <w:szCs w:val="24"/>
              </w:rPr>
            </w:pPr>
            <w:r w:rsidRPr="009303A4">
              <w:rPr>
                <w:rFonts w:ascii="Garamond" w:hAnsi="Garamond"/>
                <w:b/>
                <w:szCs w:val="24"/>
              </w:rPr>
              <w:t>Cost</w:t>
            </w:r>
          </w:p>
          <w:p w:rsidR="003F176B" w:rsidRPr="009303A4" w:rsidRDefault="003F176B" w:rsidP="007333C2">
            <w:pPr>
              <w:spacing w:after="0" w:line="276" w:lineRule="auto"/>
              <w:ind w:left="0" w:firstLine="0"/>
              <w:jc w:val="center"/>
              <w:rPr>
                <w:rFonts w:ascii="Garamond" w:hAnsi="Garamond"/>
                <w:szCs w:val="24"/>
              </w:rPr>
            </w:pPr>
          </w:p>
        </w:tc>
      </w:tr>
      <w:tr w:rsidR="00496A68" w:rsidRPr="009303A4" w:rsidTr="004C3371">
        <w:trPr>
          <w:trHeight w:val="540"/>
        </w:trPr>
        <w:tc>
          <w:tcPr>
            <w:tcW w:w="428" w:type="dxa"/>
            <w:tcBorders>
              <w:top w:val="single" w:sz="4" w:space="0" w:color="000000"/>
              <w:left w:val="single" w:sz="4" w:space="0" w:color="000000"/>
              <w:bottom w:val="single" w:sz="4" w:space="0" w:color="000000"/>
              <w:right w:val="single" w:sz="4" w:space="0" w:color="000000"/>
            </w:tcBorders>
          </w:tcPr>
          <w:p w:rsidR="00496A68" w:rsidRPr="009303A4" w:rsidRDefault="00496A68" w:rsidP="00496A68">
            <w:pPr>
              <w:spacing w:after="0" w:line="276" w:lineRule="auto"/>
              <w:ind w:left="5" w:firstLine="0"/>
              <w:rPr>
                <w:rFonts w:ascii="Garamond" w:hAnsi="Garamond"/>
                <w:szCs w:val="24"/>
              </w:rPr>
            </w:pPr>
            <w:r w:rsidRPr="009303A4">
              <w:rPr>
                <w:rFonts w:ascii="Garamond" w:hAnsi="Garamond"/>
                <w:szCs w:val="24"/>
              </w:rPr>
              <w:t xml:space="preserve">1 </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rsidR="00496A68" w:rsidRDefault="00496A68" w:rsidP="00496A68">
            <w:r>
              <w:t>Flat Hoe heavy material without stick</w:t>
            </w:r>
          </w:p>
          <w:p w:rsidR="006675C1" w:rsidRDefault="00632106" w:rsidP="004A21F5">
            <w:pPr>
              <w:jc w:val="right"/>
              <w:rPr>
                <w:rtl/>
              </w:rPr>
            </w:pPr>
            <w:r>
              <w:rPr>
                <w:rFonts w:hint="cs"/>
                <w:rtl/>
              </w:rPr>
              <w:t>طورية مستوردة حجم كبير بدون عص</w:t>
            </w:r>
            <w:r w:rsidR="006675C1">
              <w:rPr>
                <w:rFonts w:hint="cs"/>
                <w:rtl/>
              </w:rPr>
              <w:t>ا جوده ممتازه</w:t>
            </w:r>
          </w:p>
        </w:tc>
        <w:tc>
          <w:tcPr>
            <w:tcW w:w="1370" w:type="dxa"/>
            <w:tcBorders>
              <w:top w:val="single" w:sz="4" w:space="0" w:color="000000"/>
              <w:left w:val="single" w:sz="4" w:space="0" w:color="000000"/>
              <w:bottom w:val="single" w:sz="4" w:space="0" w:color="000000"/>
              <w:right w:val="single" w:sz="4" w:space="0" w:color="000000"/>
            </w:tcBorders>
          </w:tcPr>
          <w:p w:rsidR="00496A68" w:rsidRDefault="00305616" w:rsidP="00496A68">
            <w:pPr>
              <w:ind w:left="0" w:firstLine="0"/>
              <w:jc w:val="center"/>
              <w:rPr>
                <w:rFonts w:ascii="Garamond" w:hAnsi="Garamond"/>
                <w:szCs w:val="24"/>
              </w:rPr>
            </w:pPr>
            <w:r>
              <w:rPr>
                <w:rFonts w:ascii="Garamond" w:hAnsi="Garamond"/>
                <w:szCs w:val="24"/>
              </w:rPr>
              <w:t xml:space="preserve">Pc </w:t>
            </w:r>
          </w:p>
          <w:p w:rsidR="00305616" w:rsidRPr="009303A4" w:rsidRDefault="00305616" w:rsidP="00496A68">
            <w:pPr>
              <w:ind w:left="0" w:firstLine="0"/>
              <w:jc w:val="center"/>
              <w:rPr>
                <w:rFonts w:ascii="Garamond" w:hAnsi="Garamond" w:hint="cs"/>
                <w:szCs w:val="24"/>
                <w:rtl/>
              </w:rPr>
            </w:pPr>
            <w:r>
              <w:rPr>
                <w:rFonts w:ascii="Garamond" w:hAnsi="Garamond" w:hint="cs"/>
                <w:szCs w:val="24"/>
                <w:rtl/>
              </w:rPr>
              <w:t>قطعة</w:t>
            </w:r>
          </w:p>
        </w:tc>
        <w:tc>
          <w:tcPr>
            <w:tcW w:w="734" w:type="dxa"/>
            <w:tcBorders>
              <w:top w:val="single" w:sz="4" w:space="0" w:color="auto"/>
              <w:left w:val="single" w:sz="4" w:space="0" w:color="auto"/>
              <w:bottom w:val="single" w:sz="4" w:space="0" w:color="auto"/>
              <w:right w:val="single" w:sz="4" w:space="0" w:color="auto"/>
            </w:tcBorders>
            <w:shd w:val="clear" w:color="auto" w:fill="auto"/>
            <w:vAlign w:val="bottom"/>
          </w:tcPr>
          <w:p w:rsidR="00496A68" w:rsidRPr="009303A4" w:rsidRDefault="00496A68" w:rsidP="00496A68">
            <w:pPr>
              <w:ind w:left="0" w:firstLine="0"/>
              <w:jc w:val="center"/>
              <w:rPr>
                <w:rFonts w:ascii="Garamond" w:hAnsi="Garamond"/>
                <w:szCs w:val="24"/>
              </w:rPr>
            </w:pPr>
            <w:r>
              <w:rPr>
                <w:rFonts w:ascii="Garamond" w:hAnsi="Garamond"/>
                <w:szCs w:val="24"/>
              </w:rPr>
              <w:t>1175</w:t>
            </w:r>
          </w:p>
        </w:tc>
        <w:tc>
          <w:tcPr>
            <w:tcW w:w="1484" w:type="dxa"/>
            <w:tcBorders>
              <w:top w:val="single" w:sz="4" w:space="0" w:color="000000"/>
              <w:left w:val="single" w:sz="4" w:space="0" w:color="000000"/>
              <w:bottom w:val="single" w:sz="4" w:space="0" w:color="000000"/>
              <w:right w:val="single" w:sz="4" w:space="0" w:color="000000"/>
            </w:tcBorders>
          </w:tcPr>
          <w:p w:rsidR="00496A68" w:rsidRPr="009303A4" w:rsidRDefault="00496A68" w:rsidP="00496A68">
            <w:pPr>
              <w:spacing w:after="0" w:line="276" w:lineRule="auto"/>
              <w:ind w:left="0" w:firstLine="0"/>
              <w:rPr>
                <w:rFonts w:ascii="Garamond" w:hAnsi="Garamond"/>
                <w:szCs w:val="24"/>
              </w:rPr>
            </w:pPr>
            <w:r w:rsidRPr="009303A4">
              <w:rPr>
                <w:rFonts w:ascii="Garamond" w:hAnsi="Garamond"/>
                <w:szCs w:val="24"/>
              </w:rPr>
              <w:t xml:space="preserve">  </w:t>
            </w:r>
          </w:p>
        </w:tc>
        <w:tc>
          <w:tcPr>
            <w:tcW w:w="1744" w:type="dxa"/>
            <w:tcBorders>
              <w:top w:val="single" w:sz="4" w:space="0" w:color="000000"/>
              <w:left w:val="single" w:sz="4" w:space="0" w:color="000000"/>
              <w:bottom w:val="single" w:sz="4" w:space="0" w:color="000000"/>
              <w:right w:val="single" w:sz="4" w:space="0" w:color="000000"/>
            </w:tcBorders>
            <w:vAlign w:val="bottom"/>
          </w:tcPr>
          <w:p w:rsidR="00496A68" w:rsidRPr="009303A4" w:rsidRDefault="00496A68" w:rsidP="00496A68">
            <w:pPr>
              <w:spacing w:after="0" w:line="276" w:lineRule="auto"/>
              <w:ind w:left="0" w:firstLine="0"/>
              <w:rPr>
                <w:rFonts w:ascii="Garamond" w:hAnsi="Garamond"/>
                <w:szCs w:val="24"/>
              </w:rPr>
            </w:pPr>
            <w:r w:rsidRPr="009303A4">
              <w:rPr>
                <w:rFonts w:ascii="Garamond" w:hAnsi="Garamond"/>
                <w:szCs w:val="24"/>
              </w:rPr>
              <w:t xml:space="preserve"> </w:t>
            </w:r>
          </w:p>
        </w:tc>
      </w:tr>
      <w:tr w:rsidR="00305616" w:rsidRPr="009303A4" w:rsidTr="004C3371">
        <w:trPr>
          <w:trHeight w:val="533"/>
        </w:trPr>
        <w:tc>
          <w:tcPr>
            <w:tcW w:w="428" w:type="dxa"/>
            <w:tcBorders>
              <w:top w:val="single" w:sz="4" w:space="0" w:color="000000"/>
              <w:left w:val="single" w:sz="4" w:space="0" w:color="000000"/>
              <w:bottom w:val="single" w:sz="4" w:space="0" w:color="000000"/>
              <w:right w:val="single" w:sz="4" w:space="0" w:color="000000"/>
            </w:tcBorders>
          </w:tcPr>
          <w:p w:rsidR="00305616" w:rsidRPr="009303A4" w:rsidRDefault="00305616" w:rsidP="00305616">
            <w:pPr>
              <w:pStyle w:val="ListParagraph"/>
              <w:numPr>
                <w:ilvl w:val="0"/>
                <w:numId w:val="5"/>
              </w:numPr>
              <w:spacing w:after="0" w:line="276" w:lineRule="auto"/>
              <w:rPr>
                <w:rFonts w:ascii="Garamond" w:hAnsi="Garamond"/>
                <w:szCs w:val="24"/>
              </w:rPr>
            </w:pPr>
          </w:p>
        </w:tc>
        <w:tc>
          <w:tcPr>
            <w:tcW w:w="3595" w:type="dxa"/>
            <w:tcBorders>
              <w:top w:val="nil"/>
              <w:left w:val="single" w:sz="4" w:space="0" w:color="auto"/>
              <w:bottom w:val="single" w:sz="4" w:space="0" w:color="auto"/>
              <w:right w:val="single" w:sz="4" w:space="0" w:color="auto"/>
            </w:tcBorders>
            <w:shd w:val="clear" w:color="auto" w:fill="auto"/>
            <w:vAlign w:val="bottom"/>
          </w:tcPr>
          <w:p w:rsidR="00305616" w:rsidRDefault="00305616" w:rsidP="00305616">
            <w:pPr>
              <w:rPr>
                <w:rtl/>
              </w:rPr>
            </w:pPr>
            <w:r>
              <w:t>Local Hoe heavy material without stick</w:t>
            </w:r>
          </w:p>
          <w:p w:rsidR="00305616" w:rsidRDefault="00305616" w:rsidP="00305616">
            <w:pPr>
              <w:jc w:val="right"/>
            </w:pPr>
            <w:r>
              <w:rPr>
                <w:rFonts w:hint="cs"/>
                <w:rtl/>
              </w:rPr>
              <w:t>طورية محلية الصنع حجم صغير بدون عصا جوده ممتازه</w:t>
            </w:r>
          </w:p>
        </w:tc>
        <w:tc>
          <w:tcPr>
            <w:tcW w:w="1370" w:type="dxa"/>
            <w:tcBorders>
              <w:top w:val="single" w:sz="4" w:space="0" w:color="000000"/>
              <w:left w:val="single" w:sz="4" w:space="0" w:color="000000"/>
              <w:bottom w:val="single" w:sz="4" w:space="0" w:color="000000"/>
              <w:right w:val="single" w:sz="4" w:space="0" w:color="000000"/>
            </w:tcBorders>
          </w:tcPr>
          <w:p w:rsidR="00305616" w:rsidRDefault="00305616" w:rsidP="00305616">
            <w:pPr>
              <w:ind w:left="0" w:firstLine="0"/>
              <w:jc w:val="center"/>
              <w:rPr>
                <w:rFonts w:ascii="Garamond" w:hAnsi="Garamond"/>
                <w:szCs w:val="24"/>
              </w:rPr>
            </w:pPr>
            <w:r>
              <w:rPr>
                <w:rFonts w:ascii="Garamond" w:hAnsi="Garamond"/>
                <w:szCs w:val="24"/>
              </w:rPr>
              <w:t xml:space="preserve">Pc </w:t>
            </w:r>
          </w:p>
          <w:p w:rsidR="00305616" w:rsidRPr="009303A4" w:rsidRDefault="00305616" w:rsidP="00305616">
            <w:pPr>
              <w:ind w:left="0" w:firstLine="0"/>
              <w:jc w:val="center"/>
              <w:rPr>
                <w:rFonts w:ascii="Garamond" w:hAnsi="Garamond" w:hint="cs"/>
                <w:szCs w:val="24"/>
                <w:rtl/>
              </w:rPr>
            </w:pPr>
            <w:r>
              <w:rPr>
                <w:rFonts w:ascii="Garamond" w:hAnsi="Garamond" w:hint="cs"/>
                <w:szCs w:val="24"/>
                <w:rtl/>
              </w:rPr>
              <w:t>قطعة</w:t>
            </w:r>
          </w:p>
        </w:tc>
        <w:tc>
          <w:tcPr>
            <w:tcW w:w="734" w:type="dxa"/>
            <w:tcBorders>
              <w:top w:val="nil"/>
              <w:left w:val="single" w:sz="4" w:space="0" w:color="auto"/>
              <w:bottom w:val="single" w:sz="4" w:space="0" w:color="auto"/>
              <w:right w:val="single" w:sz="4" w:space="0" w:color="auto"/>
            </w:tcBorders>
            <w:shd w:val="clear" w:color="auto" w:fill="auto"/>
            <w:vAlign w:val="bottom"/>
          </w:tcPr>
          <w:p w:rsidR="00305616" w:rsidRPr="009303A4" w:rsidRDefault="00305616" w:rsidP="00305616">
            <w:pPr>
              <w:ind w:left="0" w:firstLine="0"/>
              <w:jc w:val="center"/>
              <w:rPr>
                <w:rFonts w:ascii="Garamond" w:hAnsi="Garamond"/>
                <w:szCs w:val="24"/>
              </w:rPr>
            </w:pPr>
            <w:r>
              <w:rPr>
                <w:rFonts w:ascii="Garamond" w:hAnsi="Garamond"/>
                <w:szCs w:val="24"/>
              </w:rPr>
              <w:t>1175</w:t>
            </w:r>
          </w:p>
        </w:tc>
        <w:tc>
          <w:tcPr>
            <w:tcW w:w="1484" w:type="dxa"/>
            <w:tcBorders>
              <w:top w:val="single" w:sz="4" w:space="0" w:color="000000"/>
              <w:left w:val="single" w:sz="4" w:space="0" w:color="000000"/>
              <w:bottom w:val="single" w:sz="4" w:space="0" w:color="000000"/>
              <w:right w:val="single" w:sz="4" w:space="0" w:color="000000"/>
            </w:tcBorders>
          </w:tcPr>
          <w:p w:rsidR="00305616" w:rsidRPr="009303A4" w:rsidRDefault="00305616" w:rsidP="00305616">
            <w:pPr>
              <w:spacing w:after="0" w:line="276" w:lineRule="auto"/>
              <w:ind w:left="0" w:firstLine="0"/>
              <w:rPr>
                <w:rFonts w:ascii="Garamond" w:hAnsi="Garamond"/>
                <w:szCs w:val="24"/>
              </w:rPr>
            </w:pPr>
            <w:r w:rsidRPr="009303A4">
              <w:rPr>
                <w:rFonts w:ascii="Garamond" w:hAnsi="Garamond"/>
                <w:szCs w:val="24"/>
              </w:rPr>
              <w:t xml:space="preserve">  </w:t>
            </w:r>
          </w:p>
        </w:tc>
        <w:tc>
          <w:tcPr>
            <w:tcW w:w="1744" w:type="dxa"/>
            <w:tcBorders>
              <w:top w:val="single" w:sz="4" w:space="0" w:color="000000"/>
              <w:left w:val="single" w:sz="4" w:space="0" w:color="000000"/>
              <w:bottom w:val="single" w:sz="4" w:space="0" w:color="000000"/>
              <w:right w:val="single" w:sz="4" w:space="0" w:color="000000"/>
            </w:tcBorders>
            <w:vAlign w:val="bottom"/>
          </w:tcPr>
          <w:p w:rsidR="00305616" w:rsidRPr="009303A4" w:rsidRDefault="00305616" w:rsidP="00305616">
            <w:pPr>
              <w:spacing w:after="0" w:line="276" w:lineRule="auto"/>
              <w:ind w:left="0" w:firstLine="0"/>
              <w:rPr>
                <w:rFonts w:ascii="Garamond" w:hAnsi="Garamond"/>
                <w:szCs w:val="24"/>
              </w:rPr>
            </w:pPr>
            <w:r w:rsidRPr="009303A4">
              <w:rPr>
                <w:rFonts w:ascii="Garamond" w:hAnsi="Garamond"/>
                <w:szCs w:val="24"/>
              </w:rPr>
              <w:t xml:space="preserve"> </w:t>
            </w:r>
          </w:p>
        </w:tc>
      </w:tr>
      <w:tr w:rsidR="00305616" w:rsidRPr="009303A4" w:rsidTr="004C3371">
        <w:trPr>
          <w:trHeight w:val="326"/>
        </w:trPr>
        <w:tc>
          <w:tcPr>
            <w:tcW w:w="428" w:type="dxa"/>
            <w:tcBorders>
              <w:top w:val="single" w:sz="4" w:space="0" w:color="000000"/>
              <w:left w:val="single" w:sz="4" w:space="0" w:color="000000"/>
              <w:bottom w:val="single" w:sz="4" w:space="0" w:color="000000"/>
              <w:right w:val="single" w:sz="4" w:space="0" w:color="000000"/>
            </w:tcBorders>
          </w:tcPr>
          <w:p w:rsidR="00305616" w:rsidRPr="009303A4" w:rsidRDefault="00305616" w:rsidP="00305616">
            <w:pPr>
              <w:spacing w:after="0" w:line="276" w:lineRule="auto"/>
              <w:ind w:left="5" w:firstLine="0"/>
              <w:rPr>
                <w:rFonts w:ascii="Garamond" w:hAnsi="Garamond"/>
                <w:szCs w:val="24"/>
              </w:rPr>
            </w:pPr>
            <w:bookmarkStart w:id="0" w:name="_GoBack" w:colFirst="4" w:colLast="4"/>
            <w:r w:rsidRPr="009303A4">
              <w:rPr>
                <w:rFonts w:ascii="Garamond" w:hAnsi="Garamond"/>
                <w:szCs w:val="24"/>
              </w:rPr>
              <w:t xml:space="preserve">3 </w:t>
            </w:r>
          </w:p>
        </w:tc>
        <w:tc>
          <w:tcPr>
            <w:tcW w:w="3595" w:type="dxa"/>
            <w:tcBorders>
              <w:top w:val="nil"/>
              <w:left w:val="single" w:sz="4" w:space="0" w:color="auto"/>
              <w:bottom w:val="single" w:sz="4" w:space="0" w:color="auto"/>
              <w:right w:val="single" w:sz="4" w:space="0" w:color="auto"/>
            </w:tcBorders>
            <w:shd w:val="clear" w:color="auto" w:fill="auto"/>
            <w:vAlign w:val="bottom"/>
          </w:tcPr>
          <w:p w:rsidR="00305616" w:rsidRDefault="00305616" w:rsidP="00305616">
            <w:pPr>
              <w:jc w:val="both"/>
            </w:pPr>
            <w:r>
              <w:t xml:space="preserve">Water pump Motor - equivalent to </w:t>
            </w:r>
            <w:proofErr w:type="spellStart"/>
            <w:r>
              <w:t>Jiangdong</w:t>
            </w:r>
            <w:proofErr w:type="spellEnd"/>
            <w:r>
              <w:t xml:space="preserve"> or </w:t>
            </w:r>
            <w:proofErr w:type="spellStart"/>
            <w:r w:rsidRPr="006675C1">
              <w:t>pedrollo</w:t>
            </w:r>
            <w:proofErr w:type="spellEnd"/>
            <w:r>
              <w:t>, 2 inch.</w:t>
            </w:r>
          </w:p>
          <w:p w:rsidR="00305616" w:rsidRDefault="00305616" w:rsidP="00305616">
            <w:pPr>
              <w:jc w:val="right"/>
            </w:pPr>
            <w:r w:rsidRPr="00ED2D97">
              <w:rPr>
                <w:rtl/>
              </w:rPr>
              <w:t>وابور شفاط</w:t>
            </w:r>
            <w:r>
              <w:rPr>
                <w:rFonts w:hint="cs"/>
                <w:rtl/>
              </w:rPr>
              <w:t xml:space="preserve"> </w:t>
            </w:r>
            <w:r w:rsidRPr="000A1985">
              <w:rPr>
                <w:rtl/>
              </w:rPr>
              <w:t>- ما يعادل جيانغدونغ أو بيدرولو ، 2 بوصة</w:t>
            </w:r>
            <w:r w:rsidRPr="000A1985">
              <w:t>.</w:t>
            </w:r>
          </w:p>
        </w:tc>
        <w:tc>
          <w:tcPr>
            <w:tcW w:w="1370" w:type="dxa"/>
            <w:tcBorders>
              <w:top w:val="single" w:sz="4" w:space="0" w:color="000000"/>
              <w:left w:val="single" w:sz="4" w:space="0" w:color="000000"/>
              <w:bottom w:val="single" w:sz="4" w:space="0" w:color="000000"/>
              <w:right w:val="single" w:sz="4" w:space="0" w:color="000000"/>
            </w:tcBorders>
          </w:tcPr>
          <w:p w:rsidR="00305616" w:rsidRDefault="00305616" w:rsidP="00305616">
            <w:pPr>
              <w:ind w:left="0" w:firstLine="0"/>
              <w:jc w:val="center"/>
              <w:rPr>
                <w:rFonts w:ascii="Garamond" w:hAnsi="Garamond"/>
                <w:szCs w:val="24"/>
              </w:rPr>
            </w:pPr>
            <w:r>
              <w:rPr>
                <w:rFonts w:ascii="Garamond" w:hAnsi="Garamond"/>
                <w:szCs w:val="24"/>
              </w:rPr>
              <w:t xml:space="preserve">Pc </w:t>
            </w:r>
          </w:p>
          <w:p w:rsidR="00305616" w:rsidRPr="009303A4" w:rsidRDefault="00305616" w:rsidP="00305616">
            <w:pPr>
              <w:ind w:left="0" w:firstLine="0"/>
              <w:jc w:val="center"/>
              <w:rPr>
                <w:rFonts w:ascii="Garamond" w:hAnsi="Garamond" w:hint="cs"/>
                <w:szCs w:val="24"/>
                <w:rtl/>
              </w:rPr>
            </w:pPr>
            <w:r>
              <w:rPr>
                <w:rFonts w:ascii="Garamond" w:hAnsi="Garamond" w:hint="cs"/>
                <w:szCs w:val="24"/>
                <w:rtl/>
              </w:rPr>
              <w:t>قطعة</w:t>
            </w:r>
          </w:p>
        </w:tc>
        <w:tc>
          <w:tcPr>
            <w:tcW w:w="734" w:type="dxa"/>
            <w:tcBorders>
              <w:top w:val="nil"/>
              <w:left w:val="single" w:sz="4" w:space="0" w:color="auto"/>
              <w:bottom w:val="single" w:sz="4" w:space="0" w:color="auto"/>
              <w:right w:val="single" w:sz="4" w:space="0" w:color="auto"/>
            </w:tcBorders>
            <w:shd w:val="clear" w:color="auto" w:fill="auto"/>
            <w:vAlign w:val="bottom"/>
          </w:tcPr>
          <w:p w:rsidR="00305616" w:rsidRPr="009303A4" w:rsidRDefault="00305616" w:rsidP="00305616">
            <w:pPr>
              <w:ind w:left="0" w:firstLine="0"/>
              <w:jc w:val="center"/>
              <w:rPr>
                <w:rFonts w:ascii="Garamond" w:hAnsi="Garamond"/>
                <w:szCs w:val="24"/>
              </w:rPr>
            </w:pPr>
            <w:r>
              <w:rPr>
                <w:rFonts w:ascii="Garamond" w:hAnsi="Garamond"/>
                <w:szCs w:val="24"/>
              </w:rPr>
              <w:t>10</w:t>
            </w:r>
          </w:p>
        </w:tc>
        <w:tc>
          <w:tcPr>
            <w:tcW w:w="1484" w:type="dxa"/>
            <w:tcBorders>
              <w:top w:val="single" w:sz="4" w:space="0" w:color="000000"/>
              <w:left w:val="single" w:sz="4" w:space="0" w:color="000000"/>
              <w:bottom w:val="single" w:sz="4" w:space="0" w:color="000000"/>
              <w:right w:val="single" w:sz="4" w:space="0" w:color="000000"/>
            </w:tcBorders>
          </w:tcPr>
          <w:p w:rsidR="00305616" w:rsidRPr="009303A4" w:rsidRDefault="00305616" w:rsidP="00305616">
            <w:pPr>
              <w:spacing w:after="0" w:line="276" w:lineRule="auto"/>
              <w:ind w:left="0" w:firstLine="0"/>
              <w:rPr>
                <w:rFonts w:ascii="Garamond" w:hAnsi="Garamond"/>
                <w:szCs w:val="24"/>
              </w:rPr>
            </w:pPr>
            <w:r w:rsidRPr="009303A4">
              <w:rPr>
                <w:rFonts w:ascii="Garamond" w:hAnsi="Garamond"/>
                <w:szCs w:val="24"/>
              </w:rPr>
              <w:t xml:space="preserve">  </w:t>
            </w:r>
          </w:p>
        </w:tc>
        <w:tc>
          <w:tcPr>
            <w:tcW w:w="1744" w:type="dxa"/>
            <w:tcBorders>
              <w:top w:val="single" w:sz="4" w:space="0" w:color="000000"/>
              <w:left w:val="single" w:sz="4" w:space="0" w:color="000000"/>
              <w:bottom w:val="single" w:sz="4" w:space="0" w:color="000000"/>
              <w:right w:val="single" w:sz="4" w:space="0" w:color="000000"/>
            </w:tcBorders>
            <w:vAlign w:val="bottom"/>
          </w:tcPr>
          <w:p w:rsidR="00305616" w:rsidRPr="009303A4" w:rsidRDefault="00305616" w:rsidP="00305616">
            <w:pPr>
              <w:spacing w:after="0" w:line="276" w:lineRule="auto"/>
              <w:ind w:left="0" w:firstLine="0"/>
              <w:rPr>
                <w:rFonts w:ascii="Garamond" w:hAnsi="Garamond"/>
                <w:szCs w:val="24"/>
              </w:rPr>
            </w:pPr>
            <w:r w:rsidRPr="009303A4">
              <w:rPr>
                <w:rFonts w:ascii="Garamond" w:hAnsi="Garamond"/>
                <w:szCs w:val="24"/>
              </w:rPr>
              <w:t xml:space="preserve"> </w:t>
            </w:r>
          </w:p>
        </w:tc>
      </w:tr>
      <w:bookmarkEnd w:id="0"/>
      <w:tr w:rsidR="009303A4" w:rsidRPr="009303A4" w:rsidTr="004C3371">
        <w:trPr>
          <w:trHeight w:val="976"/>
        </w:trPr>
        <w:tc>
          <w:tcPr>
            <w:tcW w:w="428" w:type="dxa"/>
            <w:tcBorders>
              <w:top w:val="single" w:sz="4" w:space="0" w:color="000000"/>
              <w:left w:val="single" w:sz="4" w:space="0" w:color="000000"/>
              <w:bottom w:val="single" w:sz="4" w:space="0" w:color="000000"/>
              <w:right w:val="single" w:sz="4" w:space="0" w:color="000000"/>
            </w:tcBorders>
          </w:tcPr>
          <w:p w:rsidR="009303A4" w:rsidRPr="009303A4" w:rsidRDefault="00496A68" w:rsidP="009303A4">
            <w:pPr>
              <w:spacing w:after="0" w:line="276" w:lineRule="auto"/>
              <w:ind w:left="5" w:firstLine="0"/>
              <w:rPr>
                <w:rFonts w:ascii="Garamond" w:hAnsi="Garamond"/>
                <w:szCs w:val="24"/>
              </w:rPr>
            </w:pPr>
            <w:r>
              <w:rPr>
                <w:rFonts w:ascii="Garamond" w:hAnsi="Garamond"/>
                <w:szCs w:val="24"/>
              </w:rPr>
              <w:t>4</w:t>
            </w:r>
          </w:p>
        </w:tc>
        <w:tc>
          <w:tcPr>
            <w:tcW w:w="3595" w:type="dxa"/>
            <w:tcBorders>
              <w:top w:val="single" w:sz="4" w:space="0" w:color="000000"/>
              <w:left w:val="single" w:sz="4" w:space="0" w:color="000000"/>
              <w:bottom w:val="single" w:sz="4" w:space="0" w:color="000000"/>
              <w:right w:val="single" w:sz="4" w:space="0" w:color="000000"/>
            </w:tcBorders>
          </w:tcPr>
          <w:p w:rsidR="003833AD" w:rsidRPr="003833AD" w:rsidRDefault="003833AD" w:rsidP="00496A68">
            <w:r w:rsidRPr="003833AD">
              <w:t xml:space="preserve">Transportation cost to NEF - </w:t>
            </w:r>
            <w:proofErr w:type="spellStart"/>
            <w:r w:rsidR="00276531">
              <w:t>Zalinge</w:t>
            </w:r>
            <w:proofErr w:type="spellEnd"/>
            <w:r w:rsidR="00276531">
              <w:t xml:space="preserve"> </w:t>
            </w:r>
            <w:r w:rsidRPr="003833AD">
              <w:t xml:space="preserve"> – Central Darfur State</w:t>
            </w:r>
          </w:p>
          <w:p w:rsidR="009303A4" w:rsidRPr="009303A4" w:rsidRDefault="003833AD" w:rsidP="003833AD">
            <w:pPr>
              <w:jc w:val="right"/>
              <w:rPr>
                <w:rFonts w:ascii="Garamond" w:hAnsi="Garamond"/>
                <w:szCs w:val="24"/>
                <w:rtl/>
              </w:rPr>
            </w:pPr>
            <w:r w:rsidRPr="003833AD">
              <w:rPr>
                <w:rFonts w:ascii="Garamond" w:hAnsi="Garamond"/>
                <w:szCs w:val="24"/>
                <w:rtl/>
              </w:rPr>
              <w:t>تكلفة الترحيل الي مكتب المنظمة بولاية وسط دارفور – زالنجي.</w:t>
            </w:r>
          </w:p>
        </w:tc>
        <w:tc>
          <w:tcPr>
            <w:tcW w:w="1370" w:type="dxa"/>
            <w:tcBorders>
              <w:top w:val="single" w:sz="4" w:space="0" w:color="000000"/>
              <w:left w:val="single" w:sz="4" w:space="0" w:color="000000"/>
              <w:bottom w:val="single" w:sz="4" w:space="0" w:color="000000"/>
              <w:right w:val="single" w:sz="4" w:space="0" w:color="000000"/>
            </w:tcBorders>
          </w:tcPr>
          <w:p w:rsidR="004C3371" w:rsidRPr="004C3371" w:rsidRDefault="004C3371" w:rsidP="004C3371">
            <w:pPr>
              <w:ind w:left="0" w:firstLine="0"/>
              <w:jc w:val="center"/>
              <w:rPr>
                <w:rFonts w:ascii="Garamond" w:hAnsi="Garamond"/>
                <w:szCs w:val="24"/>
              </w:rPr>
            </w:pPr>
            <w:r>
              <w:rPr>
                <w:rFonts w:ascii="Garamond" w:hAnsi="Garamond"/>
                <w:szCs w:val="24"/>
              </w:rPr>
              <w:t xml:space="preserve">Transport </w:t>
            </w:r>
          </w:p>
          <w:p w:rsidR="009303A4" w:rsidRPr="009303A4" w:rsidRDefault="004C3371" w:rsidP="004C3371">
            <w:pPr>
              <w:rPr>
                <w:rFonts w:ascii="Garamond" w:hAnsi="Garamond"/>
                <w:szCs w:val="24"/>
                <w:rtl/>
              </w:rPr>
            </w:pPr>
            <w:r>
              <w:rPr>
                <w:rFonts w:ascii="Garamond" w:hAnsi="Garamond" w:hint="cs"/>
                <w:szCs w:val="24"/>
                <w:rtl/>
              </w:rPr>
              <w:t>ترحيل</w:t>
            </w:r>
          </w:p>
        </w:tc>
        <w:tc>
          <w:tcPr>
            <w:tcW w:w="734" w:type="dxa"/>
            <w:tcBorders>
              <w:top w:val="single" w:sz="4" w:space="0" w:color="000000"/>
              <w:left w:val="single" w:sz="4" w:space="0" w:color="000000"/>
              <w:bottom w:val="single" w:sz="4" w:space="0" w:color="000000"/>
              <w:right w:val="single" w:sz="4" w:space="0" w:color="000000"/>
            </w:tcBorders>
          </w:tcPr>
          <w:p w:rsidR="00EA37F7" w:rsidRDefault="00EA37F7" w:rsidP="00E8463F">
            <w:pPr>
              <w:ind w:left="0" w:firstLine="0"/>
              <w:jc w:val="center"/>
              <w:rPr>
                <w:rFonts w:ascii="Garamond" w:hAnsi="Garamond"/>
                <w:szCs w:val="24"/>
              </w:rPr>
            </w:pPr>
          </w:p>
          <w:p w:rsidR="009303A4" w:rsidRPr="009303A4" w:rsidRDefault="00E53BB5" w:rsidP="00E8463F">
            <w:pPr>
              <w:ind w:left="0" w:firstLine="0"/>
              <w:jc w:val="center"/>
              <w:rPr>
                <w:rFonts w:ascii="Garamond" w:hAnsi="Garamond"/>
                <w:szCs w:val="24"/>
              </w:rPr>
            </w:pPr>
            <w:r>
              <w:rPr>
                <w:rFonts w:ascii="Garamond" w:hAnsi="Garamond"/>
                <w:szCs w:val="24"/>
              </w:rPr>
              <w:t>1</w:t>
            </w:r>
          </w:p>
        </w:tc>
        <w:tc>
          <w:tcPr>
            <w:tcW w:w="1484" w:type="dxa"/>
            <w:tcBorders>
              <w:top w:val="single" w:sz="4" w:space="0" w:color="000000"/>
              <w:left w:val="single" w:sz="4" w:space="0" w:color="000000"/>
              <w:bottom w:val="single" w:sz="4" w:space="0" w:color="000000"/>
              <w:right w:val="single" w:sz="4" w:space="0" w:color="000000"/>
            </w:tcBorders>
          </w:tcPr>
          <w:p w:rsidR="009303A4" w:rsidRPr="009303A4" w:rsidRDefault="009303A4" w:rsidP="009303A4">
            <w:pPr>
              <w:spacing w:after="0" w:line="276" w:lineRule="auto"/>
              <w:ind w:left="0" w:firstLine="0"/>
              <w:rPr>
                <w:rFonts w:ascii="Garamond" w:hAnsi="Garamond"/>
                <w:szCs w:val="24"/>
              </w:rPr>
            </w:pPr>
            <w:r w:rsidRPr="009303A4">
              <w:rPr>
                <w:rFonts w:ascii="Garamond" w:hAnsi="Garamond"/>
                <w:szCs w:val="24"/>
              </w:rPr>
              <w:t xml:space="preserve">  </w:t>
            </w:r>
          </w:p>
        </w:tc>
        <w:tc>
          <w:tcPr>
            <w:tcW w:w="1744" w:type="dxa"/>
            <w:tcBorders>
              <w:top w:val="single" w:sz="4" w:space="0" w:color="000000"/>
              <w:left w:val="single" w:sz="4" w:space="0" w:color="000000"/>
              <w:bottom w:val="single" w:sz="4" w:space="0" w:color="000000"/>
              <w:right w:val="single" w:sz="4" w:space="0" w:color="000000"/>
            </w:tcBorders>
            <w:vAlign w:val="bottom"/>
          </w:tcPr>
          <w:p w:rsidR="009303A4" w:rsidRPr="009303A4" w:rsidRDefault="009303A4" w:rsidP="009303A4">
            <w:pPr>
              <w:spacing w:after="0" w:line="276" w:lineRule="auto"/>
              <w:ind w:left="0" w:firstLine="0"/>
              <w:rPr>
                <w:rFonts w:ascii="Garamond" w:hAnsi="Garamond"/>
                <w:szCs w:val="24"/>
              </w:rPr>
            </w:pPr>
            <w:r w:rsidRPr="009303A4">
              <w:rPr>
                <w:rFonts w:ascii="Garamond" w:hAnsi="Garamond"/>
                <w:szCs w:val="24"/>
              </w:rPr>
              <w:t xml:space="preserve"> </w:t>
            </w:r>
          </w:p>
        </w:tc>
      </w:tr>
      <w:tr w:rsidR="009303A4" w:rsidRPr="009303A4" w:rsidTr="000E7090">
        <w:trPr>
          <w:trHeight w:val="488"/>
        </w:trPr>
        <w:tc>
          <w:tcPr>
            <w:tcW w:w="428" w:type="dxa"/>
            <w:tcBorders>
              <w:top w:val="single" w:sz="4" w:space="0" w:color="000000"/>
              <w:left w:val="single" w:sz="4" w:space="0" w:color="000000"/>
              <w:bottom w:val="single" w:sz="4" w:space="0" w:color="000000"/>
              <w:right w:val="single" w:sz="4" w:space="0" w:color="000000"/>
            </w:tcBorders>
          </w:tcPr>
          <w:p w:rsidR="009303A4" w:rsidRPr="009303A4" w:rsidRDefault="009303A4" w:rsidP="009303A4">
            <w:pPr>
              <w:spacing w:after="0" w:line="276" w:lineRule="auto"/>
              <w:ind w:left="5" w:firstLine="0"/>
              <w:rPr>
                <w:rFonts w:ascii="Garamond" w:hAnsi="Garamond"/>
                <w:szCs w:val="24"/>
              </w:rPr>
            </w:pPr>
          </w:p>
        </w:tc>
        <w:tc>
          <w:tcPr>
            <w:tcW w:w="3595" w:type="dxa"/>
            <w:tcBorders>
              <w:top w:val="single" w:sz="4" w:space="0" w:color="000000"/>
              <w:left w:val="single" w:sz="4" w:space="0" w:color="000000"/>
              <w:bottom w:val="single" w:sz="4" w:space="0" w:color="000000"/>
              <w:right w:val="nil"/>
            </w:tcBorders>
          </w:tcPr>
          <w:p w:rsidR="009303A4" w:rsidRPr="009303A4" w:rsidRDefault="009303A4" w:rsidP="009303A4">
            <w:pPr>
              <w:spacing w:after="0" w:line="276" w:lineRule="auto"/>
              <w:ind w:left="5" w:firstLine="0"/>
              <w:jc w:val="center"/>
              <w:rPr>
                <w:rFonts w:ascii="Garamond" w:hAnsi="Garamond"/>
                <w:szCs w:val="24"/>
              </w:rPr>
            </w:pPr>
            <w:r w:rsidRPr="009303A4">
              <w:rPr>
                <w:rFonts w:ascii="Garamond" w:hAnsi="Garamond"/>
                <w:b/>
                <w:szCs w:val="24"/>
              </w:rPr>
              <w:t>Total amount</w:t>
            </w:r>
          </w:p>
        </w:tc>
        <w:tc>
          <w:tcPr>
            <w:tcW w:w="1370" w:type="dxa"/>
            <w:tcBorders>
              <w:top w:val="single" w:sz="4" w:space="0" w:color="000000"/>
              <w:left w:val="nil"/>
              <w:bottom w:val="single" w:sz="4" w:space="0" w:color="000000"/>
              <w:right w:val="nil"/>
            </w:tcBorders>
          </w:tcPr>
          <w:p w:rsidR="009303A4" w:rsidRPr="009303A4" w:rsidRDefault="009303A4" w:rsidP="009303A4">
            <w:pPr>
              <w:spacing w:after="0" w:line="276" w:lineRule="auto"/>
              <w:ind w:left="0" w:firstLine="0"/>
              <w:rPr>
                <w:rFonts w:ascii="Garamond" w:hAnsi="Garamond"/>
                <w:szCs w:val="24"/>
              </w:rPr>
            </w:pPr>
          </w:p>
        </w:tc>
        <w:tc>
          <w:tcPr>
            <w:tcW w:w="2218" w:type="dxa"/>
            <w:gridSpan w:val="2"/>
            <w:tcBorders>
              <w:top w:val="single" w:sz="4" w:space="0" w:color="000000"/>
              <w:left w:val="nil"/>
              <w:bottom w:val="single" w:sz="4" w:space="0" w:color="000000"/>
              <w:right w:val="single" w:sz="4" w:space="0" w:color="000000"/>
            </w:tcBorders>
          </w:tcPr>
          <w:p w:rsidR="009303A4" w:rsidRPr="009303A4" w:rsidRDefault="009303A4" w:rsidP="009303A4">
            <w:pPr>
              <w:spacing w:after="0" w:line="276" w:lineRule="auto"/>
              <w:ind w:left="0" w:firstLine="0"/>
              <w:rPr>
                <w:rFonts w:ascii="Garamond" w:hAnsi="Garamond"/>
                <w:szCs w:val="24"/>
              </w:rPr>
            </w:pPr>
          </w:p>
        </w:tc>
        <w:tc>
          <w:tcPr>
            <w:tcW w:w="1744" w:type="dxa"/>
            <w:tcBorders>
              <w:top w:val="single" w:sz="4" w:space="0" w:color="000000"/>
              <w:left w:val="single" w:sz="4" w:space="0" w:color="000000"/>
              <w:bottom w:val="single" w:sz="4" w:space="0" w:color="000000"/>
              <w:right w:val="single" w:sz="4" w:space="0" w:color="000000"/>
            </w:tcBorders>
          </w:tcPr>
          <w:p w:rsidR="009303A4" w:rsidRPr="009303A4" w:rsidRDefault="009303A4" w:rsidP="009303A4">
            <w:pPr>
              <w:spacing w:after="0" w:line="276" w:lineRule="auto"/>
              <w:ind w:left="0" w:firstLine="0"/>
              <w:rPr>
                <w:rFonts w:ascii="Garamond" w:hAnsi="Garamond"/>
                <w:szCs w:val="24"/>
              </w:rPr>
            </w:pPr>
          </w:p>
        </w:tc>
      </w:tr>
    </w:tbl>
    <w:p w:rsidR="00F7018F" w:rsidRPr="00711A33" w:rsidRDefault="00BE7327">
      <w:pPr>
        <w:spacing w:after="149" w:line="240" w:lineRule="auto"/>
        <w:ind w:left="33" w:firstLine="0"/>
        <w:rPr>
          <w:rFonts w:ascii="Garamond" w:hAnsi="Garamond"/>
        </w:rPr>
      </w:pPr>
      <w:r w:rsidRPr="00711A33">
        <w:rPr>
          <w:rFonts w:ascii="Garamond" w:hAnsi="Garamond"/>
          <w:sz w:val="20"/>
        </w:rPr>
        <w:lastRenderedPageBreak/>
        <w:t xml:space="preserve"> </w:t>
      </w:r>
    </w:p>
    <w:p w:rsidR="007C250E" w:rsidRPr="00711A33" w:rsidRDefault="007C250E" w:rsidP="001C23F0">
      <w:pPr>
        <w:spacing w:after="149" w:line="240" w:lineRule="auto"/>
        <w:ind w:left="33" w:firstLine="0"/>
        <w:jc w:val="center"/>
        <w:rPr>
          <w:rFonts w:ascii="Garamond" w:eastAsia="Arial" w:hAnsi="Garamond" w:cs="Arial"/>
          <w:b/>
        </w:rPr>
      </w:pPr>
    </w:p>
    <w:p w:rsidR="007C250E" w:rsidRPr="00711A33" w:rsidRDefault="007C250E" w:rsidP="001C23F0">
      <w:pPr>
        <w:spacing w:after="149" w:line="240" w:lineRule="auto"/>
        <w:ind w:left="33" w:firstLine="0"/>
        <w:jc w:val="center"/>
        <w:rPr>
          <w:rFonts w:ascii="Garamond" w:eastAsia="Arial" w:hAnsi="Garamond" w:cs="Arial"/>
          <w:b/>
        </w:rPr>
      </w:pPr>
    </w:p>
    <w:p w:rsidR="007C250E" w:rsidRDefault="007C250E" w:rsidP="001C23F0">
      <w:pPr>
        <w:spacing w:after="149" w:line="240" w:lineRule="auto"/>
        <w:ind w:left="33" w:firstLine="0"/>
        <w:jc w:val="center"/>
        <w:rPr>
          <w:rFonts w:ascii="Garamond" w:eastAsia="Arial" w:hAnsi="Garamond" w:cs="Arial"/>
          <w:b/>
        </w:rPr>
      </w:pPr>
    </w:p>
    <w:p w:rsidR="005131A8" w:rsidRDefault="005131A8" w:rsidP="001C23F0">
      <w:pPr>
        <w:spacing w:after="149" w:line="240" w:lineRule="auto"/>
        <w:ind w:left="33" w:firstLine="0"/>
        <w:jc w:val="center"/>
        <w:rPr>
          <w:rFonts w:ascii="Garamond" w:eastAsia="Arial" w:hAnsi="Garamond" w:cs="Arial"/>
          <w:b/>
        </w:rPr>
      </w:pPr>
    </w:p>
    <w:p w:rsidR="0039465C" w:rsidRDefault="0039465C" w:rsidP="001C23F0">
      <w:pPr>
        <w:spacing w:after="149" w:line="240" w:lineRule="auto"/>
        <w:ind w:left="33" w:firstLine="0"/>
        <w:jc w:val="center"/>
        <w:rPr>
          <w:rFonts w:ascii="Garamond" w:eastAsia="Arial" w:hAnsi="Garamond" w:cs="Arial"/>
          <w:b/>
        </w:rPr>
      </w:pPr>
    </w:p>
    <w:p w:rsidR="002E251E" w:rsidRDefault="002E251E" w:rsidP="001C23F0">
      <w:pPr>
        <w:spacing w:after="149" w:line="240" w:lineRule="auto"/>
        <w:ind w:left="33" w:firstLine="0"/>
        <w:jc w:val="center"/>
        <w:rPr>
          <w:rFonts w:ascii="Garamond" w:eastAsia="Arial" w:hAnsi="Garamond" w:cs="Arial"/>
          <w:b/>
          <w:rtl/>
        </w:rPr>
      </w:pPr>
    </w:p>
    <w:p w:rsidR="000463F6" w:rsidRDefault="000463F6" w:rsidP="001C23F0">
      <w:pPr>
        <w:spacing w:after="149" w:line="240" w:lineRule="auto"/>
        <w:ind w:left="33" w:firstLine="0"/>
        <w:jc w:val="center"/>
        <w:rPr>
          <w:rFonts w:ascii="Garamond" w:eastAsia="Arial" w:hAnsi="Garamond" w:cs="Arial"/>
          <w:b/>
          <w:rtl/>
        </w:rPr>
      </w:pPr>
    </w:p>
    <w:p w:rsidR="000463F6" w:rsidRDefault="000463F6" w:rsidP="001C23F0">
      <w:pPr>
        <w:spacing w:after="149" w:line="240" w:lineRule="auto"/>
        <w:ind w:left="33" w:firstLine="0"/>
        <w:jc w:val="center"/>
        <w:rPr>
          <w:rFonts w:ascii="Garamond" w:eastAsia="Arial" w:hAnsi="Garamond" w:cs="Arial"/>
          <w:b/>
          <w:rtl/>
        </w:rPr>
      </w:pPr>
    </w:p>
    <w:p w:rsidR="000463F6" w:rsidRPr="00711A33" w:rsidRDefault="000463F6" w:rsidP="001C23F0">
      <w:pPr>
        <w:spacing w:after="149" w:line="240" w:lineRule="auto"/>
        <w:ind w:left="33" w:firstLine="0"/>
        <w:jc w:val="center"/>
        <w:rPr>
          <w:rFonts w:ascii="Garamond" w:eastAsia="Arial" w:hAnsi="Garamond" w:cs="Arial"/>
          <w:b/>
        </w:rPr>
      </w:pPr>
    </w:p>
    <w:p w:rsidR="00F7018F" w:rsidRPr="00711A33" w:rsidRDefault="00BE7327" w:rsidP="001C23F0">
      <w:pPr>
        <w:spacing w:after="149" w:line="240" w:lineRule="auto"/>
        <w:ind w:left="33" w:firstLine="0"/>
        <w:jc w:val="center"/>
        <w:rPr>
          <w:rFonts w:ascii="Garamond" w:hAnsi="Garamond"/>
        </w:rPr>
      </w:pPr>
      <w:r w:rsidRPr="00711A33">
        <w:rPr>
          <w:rFonts w:ascii="Garamond" w:eastAsia="Arial" w:hAnsi="Garamond" w:cs="Arial"/>
          <w:b/>
        </w:rPr>
        <w:lastRenderedPageBreak/>
        <w:t>ANNEX III: BID SUBMISSION FORM</w:t>
      </w:r>
    </w:p>
    <w:p w:rsidR="001C3D2B" w:rsidRPr="00711A33" w:rsidRDefault="006B0374" w:rsidP="00496A68">
      <w:pPr>
        <w:pStyle w:val="Heading1"/>
        <w:jc w:val="both"/>
        <w:rPr>
          <w:rFonts w:ascii="Garamond" w:hAnsi="Garamond"/>
          <w:bCs/>
        </w:rPr>
      </w:pPr>
      <w:r w:rsidRPr="00711A33">
        <w:rPr>
          <w:rFonts w:ascii="Garamond" w:hAnsi="Garamond"/>
        </w:rPr>
        <w:t xml:space="preserve">Ref: </w:t>
      </w:r>
      <w:r w:rsidR="00496A68" w:rsidRPr="00496A68">
        <w:rPr>
          <w:rFonts w:ascii="Garamond" w:hAnsi="Garamond"/>
          <w:bCs/>
        </w:rPr>
        <w:t xml:space="preserve">PR1003955 </w:t>
      </w:r>
      <w:r w:rsidR="001C3D2B" w:rsidRPr="00711A33">
        <w:rPr>
          <w:rFonts w:ascii="Garamond" w:hAnsi="Garamond"/>
          <w:bCs/>
        </w:rPr>
        <w:t>/OFDA/</w:t>
      </w:r>
      <w:r w:rsidR="000B27F9">
        <w:rPr>
          <w:rFonts w:ascii="Garamond" w:hAnsi="Garamond"/>
          <w:bCs/>
        </w:rPr>
        <w:t>CDS</w:t>
      </w:r>
    </w:p>
    <w:p w:rsidR="003D73C3" w:rsidRPr="00711A33" w:rsidRDefault="00BE7327" w:rsidP="00716D31">
      <w:pPr>
        <w:spacing w:line="370" w:lineRule="auto"/>
        <w:ind w:left="43" w:right="6002"/>
        <w:rPr>
          <w:rFonts w:ascii="Garamond" w:hAnsi="Garamond"/>
        </w:rPr>
      </w:pPr>
      <w:r w:rsidRPr="00711A33">
        <w:rPr>
          <w:rFonts w:ascii="Garamond" w:hAnsi="Garamond"/>
        </w:rPr>
        <w:t xml:space="preserve">TO: </w:t>
      </w:r>
      <w:r w:rsidRPr="00711A33">
        <w:rPr>
          <w:rFonts w:ascii="Garamond" w:hAnsi="Garamond"/>
        </w:rPr>
        <w:tab/>
        <w:t xml:space="preserve">Near East Foundation </w:t>
      </w:r>
    </w:p>
    <w:p w:rsidR="00F7018F" w:rsidRPr="00711A33" w:rsidRDefault="00BE7327" w:rsidP="00716D31">
      <w:pPr>
        <w:spacing w:line="370" w:lineRule="auto"/>
        <w:ind w:left="43" w:right="6002"/>
        <w:rPr>
          <w:rFonts w:ascii="Garamond" w:hAnsi="Garamond"/>
        </w:rPr>
      </w:pPr>
      <w:r w:rsidRPr="00711A33">
        <w:rPr>
          <w:rFonts w:ascii="Garamond" w:hAnsi="Garamond"/>
        </w:rPr>
        <w:t xml:space="preserve">Dear Sir/Madam: </w:t>
      </w:r>
    </w:p>
    <w:p w:rsidR="00F7018F" w:rsidRPr="00711A33" w:rsidRDefault="00BE7327" w:rsidP="00D44F1D">
      <w:pPr>
        <w:ind w:left="43"/>
        <w:jc w:val="both"/>
        <w:rPr>
          <w:rFonts w:ascii="Garamond" w:hAnsi="Garamond"/>
        </w:rPr>
      </w:pPr>
      <w:r w:rsidRPr="00711A33">
        <w:rPr>
          <w:rFonts w:ascii="Garamond" w:hAnsi="Garamond"/>
        </w:rPr>
        <w:t xml:space="preserve">Having examined the Solicitation Documents, the receipt of which is hereby duly acknowledged, we the undersigned, offer to supply the required services for the sum as may be ascertained in accordance with the Price Component attached herewith and made part of this bid. </w:t>
      </w:r>
    </w:p>
    <w:p w:rsidR="00F7018F" w:rsidRPr="00711A33" w:rsidRDefault="00BE7327" w:rsidP="00D44F1D">
      <w:pPr>
        <w:spacing w:after="278"/>
        <w:ind w:left="43"/>
        <w:jc w:val="both"/>
        <w:rPr>
          <w:rFonts w:ascii="Garamond" w:hAnsi="Garamond"/>
        </w:rPr>
      </w:pPr>
      <w:r w:rsidRPr="00711A33">
        <w:rPr>
          <w:rFonts w:ascii="Garamond" w:hAnsi="Garamond"/>
        </w:rPr>
        <w:t xml:space="preserve">We undertake, if our bid is accepted, to commence and complete delivery of all items in the contract within the time frame stipulated. We understand that you are not bound to accept any bid you may receive and that a binding contract would result only after final bid analysis are concluded. </w:t>
      </w:r>
    </w:p>
    <w:p w:rsidR="00F7018F" w:rsidRPr="00711A33" w:rsidRDefault="00BE7327">
      <w:pPr>
        <w:pStyle w:val="Heading1"/>
        <w:rPr>
          <w:rFonts w:ascii="Garamond" w:hAnsi="Garamond"/>
        </w:rPr>
      </w:pPr>
      <w:r w:rsidRPr="00711A33">
        <w:rPr>
          <w:rFonts w:ascii="Garamond" w:hAnsi="Garamond"/>
        </w:rPr>
        <w:t xml:space="preserve">Priced BOQ: </w:t>
      </w:r>
    </w:p>
    <w:p w:rsidR="00F7018F" w:rsidRPr="00711A33" w:rsidRDefault="00BE7327">
      <w:pPr>
        <w:ind w:left="43"/>
        <w:rPr>
          <w:rFonts w:ascii="Garamond" w:hAnsi="Garamond"/>
        </w:rPr>
      </w:pPr>
      <w:r w:rsidRPr="00711A33">
        <w:rPr>
          <w:rFonts w:ascii="Garamond" w:hAnsi="Garamond"/>
        </w:rPr>
        <w:t xml:space="preserve">(Insert your detailed BOQ based on the design proposed and the location of work). </w:t>
      </w:r>
    </w:p>
    <w:p w:rsidR="00F7018F" w:rsidRPr="00711A33" w:rsidRDefault="00BE7327">
      <w:pPr>
        <w:spacing w:after="279" w:line="240" w:lineRule="auto"/>
        <w:ind w:left="33" w:firstLine="0"/>
        <w:rPr>
          <w:rFonts w:ascii="Garamond" w:hAnsi="Garamond"/>
        </w:rPr>
      </w:pPr>
      <w:r w:rsidRPr="00711A33">
        <w:rPr>
          <w:rFonts w:ascii="Garamond" w:hAnsi="Garamond"/>
        </w:rPr>
        <w:t xml:space="preserve"> </w:t>
      </w:r>
    </w:p>
    <w:p w:rsidR="00F7018F" w:rsidRPr="00711A33" w:rsidRDefault="00BE7327" w:rsidP="006B11DA">
      <w:pPr>
        <w:pStyle w:val="Heading1"/>
        <w:rPr>
          <w:rFonts w:ascii="Garamond" w:hAnsi="Garamond"/>
        </w:rPr>
      </w:pPr>
      <w:r w:rsidRPr="00711A33">
        <w:rPr>
          <w:rFonts w:ascii="Garamond" w:hAnsi="Garamond"/>
        </w:rPr>
        <w:t xml:space="preserve">Turnaround Time </w:t>
      </w:r>
    </w:p>
    <w:p w:rsidR="006B11DA" w:rsidRPr="00711A33" w:rsidRDefault="00BE7327" w:rsidP="006B11DA">
      <w:pPr>
        <w:spacing w:after="0"/>
        <w:ind w:left="43"/>
        <w:rPr>
          <w:rFonts w:ascii="Garamond" w:hAnsi="Garamond"/>
        </w:rPr>
        <w:sectPr w:rsidR="006B11DA" w:rsidRPr="00711A33">
          <w:headerReference w:type="even" r:id="rId9"/>
          <w:headerReference w:type="default" r:id="rId10"/>
          <w:footerReference w:type="even" r:id="rId11"/>
          <w:footerReference w:type="default" r:id="rId12"/>
          <w:headerReference w:type="first" r:id="rId13"/>
          <w:footerReference w:type="first" r:id="rId14"/>
          <w:pgSz w:w="12240" w:h="15840"/>
          <w:pgMar w:top="546" w:right="1440" w:bottom="700" w:left="1426" w:header="720" w:footer="720" w:gutter="0"/>
          <w:cols w:space="720"/>
          <w:titlePg/>
        </w:sectPr>
      </w:pPr>
      <w:r w:rsidRPr="00711A33">
        <w:rPr>
          <w:rFonts w:ascii="Garamond" w:hAnsi="Garamond"/>
        </w:rPr>
        <w:t xml:space="preserve">________ </w:t>
      </w:r>
      <w:r w:rsidR="006B11DA" w:rsidRPr="00711A33">
        <w:rPr>
          <w:rFonts w:ascii="Garamond" w:hAnsi="Garamond"/>
        </w:rPr>
        <w:t>Days</w:t>
      </w:r>
      <w:r w:rsidRPr="00711A33">
        <w:rPr>
          <w:rFonts w:ascii="Garamond" w:hAnsi="Garamond"/>
        </w:rPr>
        <w:t xml:space="preserve"> after signing the contract by both parties. </w:t>
      </w:r>
    </w:p>
    <w:p w:rsidR="00F7018F" w:rsidRPr="00711A33" w:rsidRDefault="00BE7327" w:rsidP="006B11DA">
      <w:pPr>
        <w:spacing w:after="159" w:line="240" w:lineRule="auto"/>
        <w:ind w:left="106" w:firstLine="0"/>
        <w:rPr>
          <w:rFonts w:ascii="Garamond" w:hAnsi="Garamond"/>
        </w:rPr>
      </w:pPr>
      <w:r w:rsidRPr="00711A33">
        <w:rPr>
          <w:rFonts w:ascii="Garamond" w:hAnsi="Garamond"/>
        </w:rPr>
        <w:lastRenderedPageBreak/>
        <w:t xml:space="preserve"> </w:t>
      </w:r>
    </w:p>
    <w:p w:rsidR="00974F66" w:rsidRPr="00711A33" w:rsidRDefault="00974F66" w:rsidP="006B11DA">
      <w:pPr>
        <w:ind w:left="116"/>
        <w:rPr>
          <w:rFonts w:ascii="Garamond" w:hAnsi="Garamond"/>
        </w:rPr>
      </w:pPr>
    </w:p>
    <w:p w:rsidR="00F7018F" w:rsidRPr="00711A33" w:rsidRDefault="00BE7327" w:rsidP="006B11DA">
      <w:pPr>
        <w:ind w:left="116"/>
        <w:rPr>
          <w:rFonts w:ascii="Garamond" w:hAnsi="Garamond"/>
        </w:rPr>
      </w:pPr>
      <w:r w:rsidRPr="00711A33">
        <w:rPr>
          <w:rFonts w:ascii="Garamond" w:hAnsi="Garamond"/>
        </w:rPr>
        <w:t xml:space="preserve">Validity of the offer: _____ Days </w:t>
      </w:r>
    </w:p>
    <w:p w:rsidR="006C7B7A" w:rsidRPr="00711A33" w:rsidRDefault="006C7B7A" w:rsidP="006B11DA">
      <w:pPr>
        <w:ind w:left="116"/>
        <w:rPr>
          <w:rFonts w:ascii="Garamond" w:hAnsi="Garamond"/>
        </w:rPr>
      </w:pPr>
    </w:p>
    <w:p w:rsidR="006C7B7A" w:rsidRPr="00711A33" w:rsidRDefault="00BE7327" w:rsidP="006B11DA">
      <w:pPr>
        <w:ind w:left="116"/>
        <w:rPr>
          <w:rFonts w:ascii="Garamond" w:hAnsi="Garamond"/>
        </w:rPr>
      </w:pPr>
      <w:r w:rsidRPr="00711A33">
        <w:rPr>
          <w:rFonts w:ascii="Garamond" w:hAnsi="Garamond"/>
        </w:rPr>
        <w:lastRenderedPageBreak/>
        <w:t xml:space="preserve">Dated _____________________ </w:t>
      </w:r>
    </w:p>
    <w:p w:rsidR="00F7018F" w:rsidRPr="00711A33" w:rsidRDefault="006B11DA" w:rsidP="006B11DA">
      <w:pPr>
        <w:ind w:left="116"/>
        <w:rPr>
          <w:rFonts w:ascii="Garamond" w:hAnsi="Garamond"/>
        </w:rPr>
      </w:pPr>
      <w:r w:rsidRPr="00711A33">
        <w:rPr>
          <w:rFonts w:ascii="Garamond" w:hAnsi="Garamond"/>
        </w:rPr>
        <w:t>Signature</w:t>
      </w:r>
      <w:r w:rsidR="00BE7327" w:rsidRPr="00711A33">
        <w:rPr>
          <w:rFonts w:ascii="Garamond" w:hAnsi="Garamond"/>
        </w:rPr>
        <w:t xml:space="preserve">___________________________ </w:t>
      </w:r>
    </w:p>
    <w:p w:rsidR="00F7018F" w:rsidRPr="00711A33" w:rsidRDefault="00BE7327" w:rsidP="006B11DA">
      <w:pPr>
        <w:spacing w:after="0"/>
        <w:ind w:left="10"/>
        <w:rPr>
          <w:rFonts w:ascii="Garamond" w:hAnsi="Garamond"/>
        </w:rPr>
      </w:pPr>
      <w:r w:rsidRPr="00711A33">
        <w:rPr>
          <w:rFonts w:ascii="Garamond" w:hAnsi="Garamond"/>
        </w:rPr>
        <w:t xml:space="preserve">Duly authorized to sign bid for and on behalf of: </w:t>
      </w:r>
    </w:p>
    <w:p w:rsidR="00F7018F" w:rsidRPr="00711A33" w:rsidRDefault="00F7018F" w:rsidP="006B11DA">
      <w:pPr>
        <w:rPr>
          <w:rFonts w:ascii="Garamond" w:hAnsi="Garamond"/>
        </w:rPr>
        <w:sectPr w:rsidR="00F7018F" w:rsidRPr="00711A33">
          <w:type w:val="continuous"/>
          <w:pgSz w:w="12240" w:h="15840"/>
          <w:pgMar w:top="1440" w:right="1668" w:bottom="3399" w:left="1459" w:header="720" w:footer="720" w:gutter="0"/>
          <w:cols w:num="2" w:space="720" w:equalWidth="0">
            <w:col w:w="3282" w:space="1416"/>
            <w:col w:w="4414"/>
          </w:cols>
        </w:sectPr>
      </w:pPr>
    </w:p>
    <w:p w:rsidR="006B11DA" w:rsidRPr="00711A33" w:rsidRDefault="00BE7327">
      <w:pPr>
        <w:spacing w:after="163" w:line="240" w:lineRule="auto"/>
        <w:ind w:left="0" w:firstLine="0"/>
        <w:jc w:val="center"/>
        <w:rPr>
          <w:rFonts w:ascii="Garamond" w:hAnsi="Garamond"/>
          <w:b/>
          <w:sz w:val="22"/>
        </w:rPr>
      </w:pPr>
      <w:r w:rsidRPr="00711A33">
        <w:rPr>
          <w:rFonts w:ascii="Garamond" w:hAnsi="Garamond"/>
          <w:b/>
          <w:sz w:val="22"/>
        </w:rPr>
        <w:lastRenderedPageBreak/>
        <w:t xml:space="preserve"> </w:t>
      </w:r>
    </w:p>
    <w:p w:rsidR="001B73EE" w:rsidRPr="00711A33" w:rsidRDefault="001B73EE">
      <w:pPr>
        <w:spacing w:after="163" w:line="240" w:lineRule="auto"/>
        <w:ind w:left="0" w:firstLine="0"/>
        <w:jc w:val="center"/>
        <w:rPr>
          <w:rFonts w:ascii="Garamond" w:hAnsi="Garamond"/>
          <w:b/>
          <w:sz w:val="22"/>
        </w:rPr>
      </w:pPr>
    </w:p>
    <w:p w:rsidR="001B73EE" w:rsidRPr="00711A33" w:rsidRDefault="001B73EE">
      <w:pPr>
        <w:spacing w:after="163" w:line="240" w:lineRule="auto"/>
        <w:ind w:left="0" w:firstLine="0"/>
        <w:jc w:val="center"/>
        <w:rPr>
          <w:rFonts w:ascii="Garamond" w:hAnsi="Garamond"/>
          <w:b/>
          <w:sz w:val="22"/>
        </w:rPr>
      </w:pPr>
    </w:p>
    <w:p w:rsidR="001B73EE" w:rsidRDefault="001B73EE">
      <w:pPr>
        <w:spacing w:after="163" w:line="240" w:lineRule="auto"/>
        <w:ind w:left="0" w:firstLine="0"/>
        <w:jc w:val="center"/>
        <w:rPr>
          <w:rFonts w:ascii="Garamond" w:hAnsi="Garamond"/>
          <w:b/>
          <w:sz w:val="22"/>
        </w:rPr>
      </w:pPr>
    </w:p>
    <w:p w:rsidR="00B233A5" w:rsidRDefault="00B233A5">
      <w:pPr>
        <w:spacing w:after="163" w:line="240" w:lineRule="auto"/>
        <w:ind w:left="0" w:firstLine="0"/>
        <w:jc w:val="center"/>
        <w:rPr>
          <w:rFonts w:ascii="Garamond" w:hAnsi="Garamond"/>
          <w:b/>
          <w:sz w:val="22"/>
        </w:rPr>
      </w:pPr>
    </w:p>
    <w:p w:rsidR="00B233A5" w:rsidRPr="00711A33" w:rsidRDefault="00B233A5">
      <w:pPr>
        <w:spacing w:after="163" w:line="240" w:lineRule="auto"/>
        <w:ind w:left="0" w:firstLine="0"/>
        <w:jc w:val="center"/>
        <w:rPr>
          <w:rFonts w:ascii="Garamond" w:hAnsi="Garamond"/>
          <w:b/>
          <w:sz w:val="22"/>
        </w:rPr>
      </w:pPr>
    </w:p>
    <w:p w:rsidR="001B73EE" w:rsidRPr="00711A33" w:rsidRDefault="001B73EE">
      <w:pPr>
        <w:spacing w:after="163" w:line="240" w:lineRule="auto"/>
        <w:ind w:left="0" w:firstLine="0"/>
        <w:jc w:val="center"/>
        <w:rPr>
          <w:rFonts w:ascii="Garamond" w:hAnsi="Garamond"/>
          <w:b/>
          <w:sz w:val="22"/>
        </w:rPr>
      </w:pPr>
    </w:p>
    <w:p w:rsidR="001B73EE" w:rsidRPr="00711A33" w:rsidRDefault="001B73EE">
      <w:pPr>
        <w:spacing w:after="163" w:line="240" w:lineRule="auto"/>
        <w:ind w:left="0" w:firstLine="0"/>
        <w:jc w:val="center"/>
        <w:rPr>
          <w:rFonts w:ascii="Garamond" w:hAnsi="Garamond"/>
          <w:b/>
          <w:sz w:val="22"/>
        </w:rPr>
      </w:pPr>
    </w:p>
    <w:p w:rsidR="00043C93" w:rsidRPr="00711A33" w:rsidRDefault="00043C93">
      <w:pPr>
        <w:spacing w:after="163" w:line="240" w:lineRule="auto"/>
        <w:ind w:left="0" w:firstLine="0"/>
        <w:jc w:val="center"/>
        <w:rPr>
          <w:rFonts w:ascii="Garamond" w:hAnsi="Garamond"/>
          <w:b/>
          <w:sz w:val="22"/>
        </w:rPr>
      </w:pPr>
    </w:p>
    <w:p w:rsidR="001B73EE" w:rsidRPr="00711A33" w:rsidRDefault="001B73EE">
      <w:pPr>
        <w:spacing w:after="163" w:line="240" w:lineRule="auto"/>
        <w:ind w:left="0" w:firstLine="0"/>
        <w:jc w:val="center"/>
        <w:rPr>
          <w:rFonts w:ascii="Garamond" w:hAnsi="Garamond"/>
          <w:b/>
          <w:sz w:val="22"/>
        </w:rPr>
      </w:pPr>
    </w:p>
    <w:p w:rsidR="001B73EE" w:rsidRPr="00711A33" w:rsidRDefault="001B73EE">
      <w:pPr>
        <w:spacing w:after="163" w:line="240" w:lineRule="auto"/>
        <w:ind w:left="0" w:firstLine="0"/>
        <w:jc w:val="center"/>
        <w:rPr>
          <w:rFonts w:ascii="Garamond" w:hAnsi="Garamond"/>
          <w:b/>
          <w:sz w:val="22"/>
        </w:rPr>
      </w:pPr>
    </w:p>
    <w:p w:rsidR="00F7018F" w:rsidRPr="00711A33" w:rsidRDefault="00BE7327">
      <w:pPr>
        <w:spacing w:after="163" w:line="240" w:lineRule="auto"/>
        <w:ind w:left="0" w:firstLine="0"/>
        <w:jc w:val="center"/>
        <w:rPr>
          <w:rFonts w:ascii="Garamond" w:hAnsi="Garamond"/>
        </w:rPr>
      </w:pPr>
      <w:r w:rsidRPr="00711A33">
        <w:rPr>
          <w:rFonts w:ascii="Garamond" w:hAnsi="Garamond"/>
          <w:b/>
          <w:u w:val="single" w:color="000000"/>
        </w:rPr>
        <w:lastRenderedPageBreak/>
        <w:t>Contractor Information</w:t>
      </w:r>
    </w:p>
    <w:p w:rsidR="00E1503D" w:rsidRPr="00711A33" w:rsidRDefault="00BE7327" w:rsidP="00E1503D">
      <w:pPr>
        <w:spacing w:after="164" w:line="240" w:lineRule="auto"/>
        <w:ind w:left="10" w:right="-15"/>
        <w:rPr>
          <w:rFonts w:ascii="Garamond" w:hAnsi="Garamond"/>
        </w:rPr>
      </w:pPr>
      <w:r w:rsidRPr="00711A33">
        <w:rPr>
          <w:rFonts w:ascii="Garamond" w:hAnsi="Garamond"/>
        </w:rPr>
        <w:t xml:space="preserve">Information about </w:t>
      </w:r>
      <w:r w:rsidR="00E1503D" w:rsidRPr="00711A33">
        <w:rPr>
          <w:rFonts w:ascii="Garamond" w:hAnsi="Garamond"/>
        </w:rPr>
        <w:t>the company/ business</w:t>
      </w:r>
      <w:r w:rsidRPr="00711A33">
        <w:rPr>
          <w:rFonts w:ascii="Garamond" w:hAnsi="Garamond"/>
        </w:rPr>
        <w:t xml:space="preserve">  </w:t>
      </w:r>
    </w:p>
    <w:p w:rsidR="00F7018F" w:rsidRPr="00711A33" w:rsidRDefault="00BE7327" w:rsidP="00E1503D">
      <w:pPr>
        <w:bidi/>
        <w:spacing w:after="164" w:line="240" w:lineRule="auto"/>
        <w:ind w:left="10" w:right="-15"/>
        <w:rPr>
          <w:rFonts w:ascii="Garamond" w:hAnsi="Garamond"/>
        </w:rPr>
      </w:pPr>
      <w:r w:rsidRPr="00711A33">
        <w:rPr>
          <w:rFonts w:ascii="Garamond" w:hAnsi="Garamond"/>
        </w:rPr>
        <w:t xml:space="preserve"> </w:t>
      </w:r>
      <w:r w:rsidR="00E1503D" w:rsidRPr="00711A33">
        <w:rPr>
          <w:rFonts w:ascii="Garamond" w:hAnsi="Garamond"/>
          <w:rtl/>
        </w:rPr>
        <w:t>معلومات عن الشركة / النشاط التجاري</w:t>
      </w:r>
    </w:p>
    <w:tbl>
      <w:tblPr>
        <w:tblStyle w:val="TableGrid"/>
        <w:tblW w:w="9350" w:type="dxa"/>
        <w:tblInd w:w="0" w:type="dxa"/>
        <w:tblCellMar>
          <w:left w:w="106" w:type="dxa"/>
          <w:right w:w="110" w:type="dxa"/>
        </w:tblCellMar>
        <w:tblLook w:val="04A0" w:firstRow="1" w:lastRow="0" w:firstColumn="1" w:lastColumn="0" w:noHBand="0" w:noVBand="1"/>
      </w:tblPr>
      <w:tblGrid>
        <w:gridCol w:w="5126"/>
        <w:gridCol w:w="4224"/>
      </w:tblGrid>
      <w:tr w:rsidR="00F7018F" w:rsidRPr="00711A33">
        <w:trPr>
          <w:trHeight w:val="1320"/>
        </w:trPr>
        <w:tc>
          <w:tcPr>
            <w:tcW w:w="5126" w:type="dxa"/>
            <w:tcBorders>
              <w:top w:val="single" w:sz="4" w:space="0" w:color="000000"/>
              <w:left w:val="single" w:sz="4" w:space="0" w:color="000000"/>
              <w:bottom w:val="single" w:sz="4" w:space="0" w:color="000000"/>
              <w:right w:val="single" w:sz="4" w:space="0" w:color="000000"/>
            </w:tcBorders>
          </w:tcPr>
          <w:p w:rsidR="00F7018F" w:rsidRPr="00711A33" w:rsidRDefault="00BE7327">
            <w:pPr>
              <w:spacing w:after="0" w:line="276" w:lineRule="auto"/>
              <w:ind w:left="0" w:firstLine="0"/>
              <w:rPr>
                <w:rFonts w:ascii="Garamond" w:hAnsi="Garamond"/>
                <w:sz w:val="22"/>
              </w:rPr>
            </w:pPr>
            <w:r w:rsidRPr="00711A33">
              <w:rPr>
                <w:rFonts w:ascii="Garamond" w:hAnsi="Garamond"/>
                <w:b/>
                <w:color w:val="4471C4"/>
                <w:sz w:val="22"/>
              </w:rPr>
              <w:t xml:space="preserve"> </w:t>
            </w:r>
          </w:p>
        </w:tc>
        <w:tc>
          <w:tcPr>
            <w:tcW w:w="4224" w:type="dxa"/>
            <w:tcBorders>
              <w:top w:val="single" w:sz="4" w:space="0" w:color="000000"/>
              <w:left w:val="single" w:sz="4" w:space="0" w:color="000000"/>
              <w:bottom w:val="single" w:sz="4" w:space="0" w:color="000000"/>
              <w:right w:val="single" w:sz="4" w:space="0" w:color="000000"/>
            </w:tcBorders>
          </w:tcPr>
          <w:p w:rsidR="00F7018F" w:rsidRPr="00711A33" w:rsidRDefault="00BE7327" w:rsidP="00BF42A3">
            <w:pPr>
              <w:pStyle w:val="Heading1"/>
              <w:jc w:val="both"/>
              <w:outlineLvl w:val="0"/>
              <w:rPr>
                <w:rFonts w:ascii="Garamond" w:hAnsi="Garamond"/>
                <w:sz w:val="22"/>
              </w:rPr>
            </w:pPr>
            <w:r w:rsidRPr="00711A33">
              <w:rPr>
                <w:rFonts w:ascii="Garamond" w:hAnsi="Garamond"/>
                <w:sz w:val="22"/>
              </w:rPr>
              <w:t xml:space="preserve">Name of the company/ organization/ service provider as mention in the registration documents </w:t>
            </w:r>
          </w:p>
          <w:p w:rsidR="00D25027" w:rsidRPr="00711A33" w:rsidRDefault="00D25027" w:rsidP="00D25027">
            <w:pPr>
              <w:pStyle w:val="NoSpacing"/>
              <w:bidi/>
              <w:jc w:val="both"/>
              <w:rPr>
                <w:rFonts w:ascii="Garamond" w:hAnsi="Garamond"/>
                <w:b/>
                <w:sz w:val="22"/>
              </w:rPr>
            </w:pPr>
          </w:p>
        </w:tc>
      </w:tr>
      <w:tr w:rsidR="00F7018F" w:rsidRPr="00711A33">
        <w:trPr>
          <w:trHeight w:val="787"/>
        </w:trPr>
        <w:tc>
          <w:tcPr>
            <w:tcW w:w="5126" w:type="dxa"/>
            <w:tcBorders>
              <w:top w:val="single" w:sz="4" w:space="0" w:color="000000"/>
              <w:left w:val="single" w:sz="4" w:space="0" w:color="000000"/>
              <w:bottom w:val="single" w:sz="4" w:space="0" w:color="000000"/>
              <w:right w:val="single" w:sz="4" w:space="0" w:color="000000"/>
            </w:tcBorders>
          </w:tcPr>
          <w:p w:rsidR="00F7018F" w:rsidRPr="00711A33" w:rsidRDefault="00BE7327">
            <w:pPr>
              <w:spacing w:after="0" w:line="276" w:lineRule="auto"/>
              <w:ind w:left="0" w:firstLine="0"/>
              <w:rPr>
                <w:rFonts w:ascii="Garamond" w:hAnsi="Garamond"/>
                <w:sz w:val="22"/>
              </w:rPr>
            </w:pPr>
            <w:r w:rsidRPr="00711A33">
              <w:rPr>
                <w:rFonts w:ascii="Garamond" w:hAnsi="Garamond"/>
                <w:b/>
                <w:color w:val="4471C4"/>
                <w:sz w:val="22"/>
              </w:rPr>
              <w:t xml:space="preserve"> </w:t>
            </w:r>
          </w:p>
        </w:tc>
        <w:tc>
          <w:tcPr>
            <w:tcW w:w="4224" w:type="dxa"/>
            <w:tcBorders>
              <w:top w:val="single" w:sz="4" w:space="0" w:color="000000"/>
              <w:left w:val="single" w:sz="4" w:space="0" w:color="000000"/>
              <w:bottom w:val="single" w:sz="4" w:space="0" w:color="000000"/>
              <w:right w:val="single" w:sz="4" w:space="0" w:color="000000"/>
            </w:tcBorders>
          </w:tcPr>
          <w:p w:rsidR="00F7018F" w:rsidRPr="00711A33" w:rsidRDefault="00BE7327">
            <w:pPr>
              <w:spacing w:after="0" w:line="276" w:lineRule="auto"/>
              <w:ind w:left="5" w:firstLine="0"/>
              <w:rPr>
                <w:rFonts w:ascii="Garamond" w:hAnsi="Garamond"/>
                <w:b/>
                <w:sz w:val="22"/>
              </w:rPr>
            </w:pPr>
            <w:r w:rsidRPr="00711A33">
              <w:rPr>
                <w:rFonts w:ascii="Garamond" w:hAnsi="Garamond"/>
                <w:b/>
                <w:sz w:val="22"/>
              </w:rPr>
              <w:t xml:space="preserve">Address (road, city, state, country) </w:t>
            </w:r>
          </w:p>
          <w:p w:rsidR="00D25027" w:rsidRPr="00711A33" w:rsidRDefault="00D25027" w:rsidP="00D25027">
            <w:pPr>
              <w:bidi/>
              <w:spacing w:after="0" w:line="276" w:lineRule="auto"/>
              <w:ind w:left="5" w:firstLine="0"/>
              <w:rPr>
                <w:rFonts w:ascii="Garamond" w:hAnsi="Garamond"/>
                <w:b/>
                <w:sz w:val="22"/>
              </w:rPr>
            </w:pPr>
          </w:p>
        </w:tc>
      </w:tr>
    </w:tbl>
    <w:p w:rsidR="00F7018F" w:rsidRPr="00711A33" w:rsidRDefault="00BE7327">
      <w:pPr>
        <w:spacing w:after="80" w:line="240" w:lineRule="auto"/>
        <w:ind w:left="0" w:firstLine="0"/>
        <w:jc w:val="right"/>
        <w:rPr>
          <w:rFonts w:ascii="Garamond" w:hAnsi="Garamond"/>
        </w:rPr>
      </w:pPr>
      <w:r w:rsidRPr="00711A33">
        <w:rPr>
          <w:rFonts w:ascii="Garamond" w:hAnsi="Garamond"/>
          <w:sz w:val="22"/>
        </w:rPr>
        <w:t xml:space="preserve"> </w:t>
      </w:r>
    </w:p>
    <w:p w:rsidR="00F7018F" w:rsidRPr="00711A33" w:rsidRDefault="001B73EE" w:rsidP="001B73EE">
      <w:pPr>
        <w:spacing w:after="164" w:line="240" w:lineRule="auto"/>
        <w:ind w:left="10" w:right="-15"/>
        <w:jc w:val="both"/>
        <w:rPr>
          <w:rFonts w:ascii="Garamond" w:hAnsi="Garamond"/>
        </w:rPr>
      </w:pPr>
      <w:r w:rsidRPr="00711A33">
        <w:rPr>
          <w:rFonts w:ascii="Garamond" w:hAnsi="Garamond"/>
        </w:rPr>
        <w:t xml:space="preserve">Please attach: A copy of the registration papers </w:t>
      </w:r>
      <w:r w:rsidRPr="00711A33">
        <w:rPr>
          <w:rFonts w:ascii="Garamond" w:hAnsi="Garamond"/>
          <w:b/>
        </w:rPr>
        <w:t>(</w:t>
      </w:r>
      <w:r w:rsidRPr="00711A33">
        <w:rPr>
          <w:rFonts w:ascii="Garamond" w:hAnsi="Garamond"/>
        </w:rPr>
        <w:t>Key individuals Information: like the general manager, finance manager, board of directors (in case of more than one key individual exist, then each one of them should fill the form separately)</w:t>
      </w:r>
      <w:r w:rsidR="00BF42A3" w:rsidRPr="00711A33">
        <w:rPr>
          <w:rFonts w:ascii="Garamond" w:hAnsi="Garamond"/>
        </w:rPr>
        <w:t>.</w:t>
      </w:r>
    </w:p>
    <w:tbl>
      <w:tblPr>
        <w:tblStyle w:val="TableGrid"/>
        <w:tblW w:w="9350" w:type="dxa"/>
        <w:tblInd w:w="0" w:type="dxa"/>
        <w:tblCellMar>
          <w:left w:w="50" w:type="dxa"/>
          <w:right w:w="110" w:type="dxa"/>
        </w:tblCellMar>
        <w:tblLook w:val="04A0" w:firstRow="1" w:lastRow="0" w:firstColumn="1" w:lastColumn="0" w:noHBand="0" w:noVBand="1"/>
      </w:tblPr>
      <w:tblGrid>
        <w:gridCol w:w="4857"/>
        <w:gridCol w:w="4493"/>
      </w:tblGrid>
      <w:tr w:rsidR="00F7018F" w:rsidRPr="00711A33">
        <w:trPr>
          <w:trHeight w:val="787"/>
        </w:trPr>
        <w:tc>
          <w:tcPr>
            <w:tcW w:w="4858" w:type="dxa"/>
            <w:tcBorders>
              <w:top w:val="single" w:sz="4" w:space="0" w:color="000000"/>
              <w:left w:val="single" w:sz="4" w:space="0" w:color="000000"/>
              <w:bottom w:val="single" w:sz="4" w:space="0" w:color="000000"/>
              <w:right w:val="single" w:sz="4" w:space="0" w:color="000000"/>
            </w:tcBorders>
          </w:tcPr>
          <w:p w:rsidR="00F7018F" w:rsidRPr="00711A33" w:rsidRDefault="00BE7327">
            <w:pPr>
              <w:spacing w:after="0" w:line="276" w:lineRule="auto"/>
              <w:ind w:left="55" w:firstLine="0"/>
              <w:rPr>
                <w:rFonts w:ascii="Garamond" w:hAnsi="Garamond"/>
              </w:rPr>
            </w:pPr>
            <w:r w:rsidRPr="00711A33">
              <w:rPr>
                <w:rFonts w:ascii="Garamond" w:hAnsi="Garamond"/>
                <w:color w:val="4471C4"/>
                <w:sz w:val="22"/>
              </w:rPr>
              <w:t xml:space="preserve"> </w:t>
            </w:r>
          </w:p>
        </w:tc>
        <w:tc>
          <w:tcPr>
            <w:tcW w:w="4493" w:type="dxa"/>
            <w:tcBorders>
              <w:top w:val="single" w:sz="4" w:space="0" w:color="000000"/>
              <w:left w:val="single" w:sz="4" w:space="0" w:color="000000"/>
              <w:bottom w:val="single" w:sz="4" w:space="0" w:color="000000"/>
              <w:right w:val="single" w:sz="4" w:space="0" w:color="000000"/>
            </w:tcBorders>
          </w:tcPr>
          <w:p w:rsidR="00F7018F" w:rsidRPr="00711A33" w:rsidRDefault="00BE7327" w:rsidP="00FC16BC">
            <w:pPr>
              <w:spacing w:after="0" w:line="276" w:lineRule="auto"/>
              <w:ind w:left="55" w:firstLine="0"/>
              <w:jc w:val="center"/>
              <w:rPr>
                <w:rFonts w:ascii="Garamond" w:hAnsi="Garamond"/>
                <w:b/>
                <w:bCs/>
                <w:sz w:val="22"/>
              </w:rPr>
            </w:pPr>
            <w:r w:rsidRPr="00711A33">
              <w:rPr>
                <w:rFonts w:ascii="Garamond" w:hAnsi="Garamond"/>
                <w:b/>
                <w:bCs/>
                <w:sz w:val="22"/>
              </w:rPr>
              <w:t>Name in English as in the ID or Passport</w:t>
            </w:r>
          </w:p>
        </w:tc>
      </w:tr>
      <w:tr w:rsidR="00F7018F" w:rsidRPr="00711A33">
        <w:trPr>
          <w:trHeight w:val="816"/>
        </w:trPr>
        <w:tc>
          <w:tcPr>
            <w:tcW w:w="4858" w:type="dxa"/>
            <w:tcBorders>
              <w:top w:val="single" w:sz="4" w:space="0" w:color="000000"/>
              <w:left w:val="single" w:sz="4" w:space="0" w:color="000000"/>
              <w:bottom w:val="single" w:sz="4" w:space="0" w:color="000000"/>
              <w:right w:val="single" w:sz="4" w:space="0" w:color="000000"/>
            </w:tcBorders>
          </w:tcPr>
          <w:p w:rsidR="00F7018F" w:rsidRPr="00711A33" w:rsidRDefault="00BE7327">
            <w:pPr>
              <w:spacing w:after="0" w:line="276" w:lineRule="auto"/>
              <w:ind w:left="0" w:firstLine="0"/>
              <w:rPr>
                <w:rFonts w:ascii="Garamond" w:hAnsi="Garamond"/>
              </w:rPr>
            </w:pPr>
            <w:r w:rsidRPr="00711A33">
              <w:rPr>
                <w:rFonts w:ascii="Garamond" w:hAnsi="Garamond"/>
                <w:sz w:val="22"/>
              </w:rPr>
              <w:t xml:space="preserve"> </w:t>
            </w:r>
          </w:p>
        </w:tc>
        <w:tc>
          <w:tcPr>
            <w:tcW w:w="4493" w:type="dxa"/>
            <w:tcBorders>
              <w:top w:val="single" w:sz="4" w:space="0" w:color="000000"/>
              <w:left w:val="single" w:sz="4" w:space="0" w:color="000000"/>
              <w:bottom w:val="single" w:sz="4" w:space="0" w:color="000000"/>
              <w:right w:val="single" w:sz="4" w:space="0" w:color="000000"/>
            </w:tcBorders>
          </w:tcPr>
          <w:p w:rsidR="00F7018F" w:rsidRPr="00711A33" w:rsidRDefault="00BE7327" w:rsidP="002B7FE7">
            <w:pPr>
              <w:spacing w:after="171" w:line="240" w:lineRule="auto"/>
              <w:ind w:left="0" w:firstLine="0"/>
              <w:jc w:val="center"/>
              <w:rPr>
                <w:rFonts w:ascii="Garamond" w:hAnsi="Garamond"/>
                <w:b/>
                <w:bCs/>
                <w:sz w:val="22"/>
              </w:rPr>
            </w:pPr>
            <w:r w:rsidRPr="00711A33">
              <w:rPr>
                <w:rFonts w:ascii="Garamond" w:hAnsi="Garamond"/>
                <w:b/>
                <w:bCs/>
                <w:sz w:val="22"/>
              </w:rPr>
              <w:t>Place o</w:t>
            </w:r>
            <w:r w:rsidR="002B7FE7" w:rsidRPr="00711A33">
              <w:rPr>
                <w:rFonts w:ascii="Garamond" w:hAnsi="Garamond"/>
                <w:b/>
                <w:bCs/>
                <w:sz w:val="22"/>
              </w:rPr>
              <w:t>f birth: Country / City</w:t>
            </w:r>
          </w:p>
        </w:tc>
      </w:tr>
      <w:tr w:rsidR="00F7018F" w:rsidRPr="00711A33">
        <w:trPr>
          <w:trHeight w:val="787"/>
        </w:trPr>
        <w:tc>
          <w:tcPr>
            <w:tcW w:w="4858" w:type="dxa"/>
            <w:tcBorders>
              <w:top w:val="single" w:sz="4" w:space="0" w:color="000000"/>
              <w:left w:val="single" w:sz="4" w:space="0" w:color="000000"/>
              <w:bottom w:val="single" w:sz="4" w:space="0" w:color="000000"/>
              <w:right w:val="single" w:sz="4" w:space="0" w:color="000000"/>
            </w:tcBorders>
          </w:tcPr>
          <w:p w:rsidR="00F7018F" w:rsidRPr="00711A33" w:rsidRDefault="00BE7327">
            <w:pPr>
              <w:spacing w:after="0" w:line="276" w:lineRule="auto"/>
              <w:ind w:left="55" w:firstLine="0"/>
              <w:rPr>
                <w:rFonts w:ascii="Garamond" w:hAnsi="Garamond"/>
              </w:rPr>
            </w:pPr>
            <w:r w:rsidRPr="00711A33">
              <w:rPr>
                <w:rFonts w:ascii="Garamond" w:hAnsi="Garamond"/>
                <w:color w:val="4471C4"/>
                <w:sz w:val="22"/>
              </w:rPr>
              <w:t xml:space="preserve"> </w:t>
            </w:r>
          </w:p>
        </w:tc>
        <w:tc>
          <w:tcPr>
            <w:tcW w:w="4493" w:type="dxa"/>
            <w:tcBorders>
              <w:top w:val="single" w:sz="4" w:space="0" w:color="000000"/>
              <w:left w:val="single" w:sz="4" w:space="0" w:color="000000"/>
              <w:bottom w:val="single" w:sz="4" w:space="0" w:color="000000"/>
              <w:right w:val="single" w:sz="4" w:space="0" w:color="000000"/>
            </w:tcBorders>
          </w:tcPr>
          <w:p w:rsidR="00F7018F" w:rsidRPr="00711A33" w:rsidRDefault="00BE7327" w:rsidP="00FC16BC">
            <w:pPr>
              <w:spacing w:after="0" w:line="276" w:lineRule="auto"/>
              <w:ind w:left="55" w:firstLine="0"/>
              <w:jc w:val="center"/>
              <w:rPr>
                <w:rFonts w:ascii="Garamond" w:hAnsi="Garamond"/>
                <w:b/>
                <w:bCs/>
                <w:sz w:val="22"/>
              </w:rPr>
            </w:pPr>
            <w:r w:rsidRPr="00711A33">
              <w:rPr>
                <w:rFonts w:ascii="Garamond" w:hAnsi="Garamond"/>
                <w:b/>
                <w:bCs/>
                <w:sz w:val="22"/>
              </w:rPr>
              <w:t>Date of birth</w:t>
            </w:r>
          </w:p>
        </w:tc>
      </w:tr>
      <w:tr w:rsidR="00F7018F" w:rsidRPr="00711A33">
        <w:trPr>
          <w:trHeight w:val="792"/>
        </w:trPr>
        <w:tc>
          <w:tcPr>
            <w:tcW w:w="4858" w:type="dxa"/>
            <w:tcBorders>
              <w:top w:val="single" w:sz="4" w:space="0" w:color="000000"/>
              <w:left w:val="single" w:sz="4" w:space="0" w:color="000000"/>
              <w:bottom w:val="single" w:sz="4" w:space="0" w:color="000000"/>
              <w:right w:val="single" w:sz="4" w:space="0" w:color="000000"/>
            </w:tcBorders>
          </w:tcPr>
          <w:p w:rsidR="00F7018F" w:rsidRPr="00711A33" w:rsidRDefault="00BE7327">
            <w:pPr>
              <w:spacing w:after="0" w:line="276" w:lineRule="auto"/>
              <w:ind w:left="55" w:firstLine="0"/>
              <w:rPr>
                <w:rFonts w:ascii="Garamond" w:hAnsi="Garamond"/>
              </w:rPr>
            </w:pPr>
            <w:r w:rsidRPr="00711A33">
              <w:rPr>
                <w:rFonts w:ascii="Garamond" w:hAnsi="Garamond"/>
                <w:color w:val="4471C4"/>
                <w:sz w:val="22"/>
              </w:rPr>
              <w:t xml:space="preserve"> </w:t>
            </w:r>
          </w:p>
        </w:tc>
        <w:tc>
          <w:tcPr>
            <w:tcW w:w="4493" w:type="dxa"/>
            <w:tcBorders>
              <w:top w:val="single" w:sz="4" w:space="0" w:color="000000"/>
              <w:left w:val="single" w:sz="4" w:space="0" w:color="000000"/>
              <w:bottom w:val="single" w:sz="4" w:space="0" w:color="000000"/>
              <w:right w:val="single" w:sz="4" w:space="0" w:color="000000"/>
            </w:tcBorders>
          </w:tcPr>
          <w:p w:rsidR="00F7018F" w:rsidRPr="00711A33" w:rsidRDefault="00BE7327" w:rsidP="00FC16BC">
            <w:pPr>
              <w:spacing w:after="0" w:line="276" w:lineRule="auto"/>
              <w:ind w:left="55" w:firstLine="0"/>
              <w:jc w:val="center"/>
              <w:rPr>
                <w:rFonts w:ascii="Garamond" w:hAnsi="Garamond"/>
                <w:b/>
                <w:bCs/>
                <w:sz w:val="22"/>
              </w:rPr>
            </w:pPr>
            <w:r w:rsidRPr="00711A33">
              <w:rPr>
                <w:rFonts w:ascii="Garamond" w:hAnsi="Garamond"/>
                <w:b/>
                <w:bCs/>
                <w:sz w:val="22"/>
              </w:rPr>
              <w:t>Nationality of the person</w:t>
            </w:r>
          </w:p>
        </w:tc>
      </w:tr>
    </w:tbl>
    <w:p w:rsidR="00F7018F" w:rsidRPr="00711A33" w:rsidRDefault="00BE7327">
      <w:pPr>
        <w:spacing w:after="0" w:line="240" w:lineRule="auto"/>
        <w:ind w:left="0" w:firstLine="0"/>
        <w:jc w:val="right"/>
        <w:rPr>
          <w:rFonts w:ascii="Garamond" w:hAnsi="Garamond"/>
        </w:rPr>
      </w:pPr>
      <w:r w:rsidRPr="00711A33">
        <w:rPr>
          <w:rFonts w:ascii="Garamond" w:hAnsi="Garamond"/>
          <w:sz w:val="22"/>
        </w:rPr>
        <w:t xml:space="preserve"> </w:t>
      </w:r>
    </w:p>
    <w:p w:rsidR="00F7018F" w:rsidRPr="00711A33" w:rsidRDefault="00BE7327" w:rsidP="00FC16BC">
      <w:pPr>
        <w:spacing w:after="0"/>
        <w:ind w:left="207"/>
        <w:rPr>
          <w:rFonts w:ascii="Garamond" w:hAnsi="Garamond"/>
        </w:rPr>
      </w:pPr>
      <w:r w:rsidRPr="00711A33">
        <w:rPr>
          <w:rFonts w:ascii="Garamond" w:hAnsi="Garamond"/>
        </w:rPr>
        <w:t xml:space="preserve">Please attach a copy of Personal ID or the Passport </w:t>
      </w:r>
    </w:p>
    <w:p w:rsidR="00F7018F" w:rsidRPr="00711A33" w:rsidRDefault="00BE7327" w:rsidP="00FC16BC">
      <w:pPr>
        <w:spacing w:after="0" w:line="240" w:lineRule="auto"/>
        <w:ind w:left="10" w:right="-15"/>
        <w:jc w:val="right"/>
        <w:rPr>
          <w:rFonts w:ascii="Garamond" w:hAnsi="Garamond"/>
        </w:rPr>
      </w:pPr>
      <w:r w:rsidRPr="00711A33">
        <w:rPr>
          <w:rFonts w:ascii="Garamond" w:hAnsi="Garamond"/>
          <w:sz w:val="22"/>
        </w:rPr>
        <w:t xml:space="preserve">  </w:t>
      </w:r>
      <w:r w:rsidR="00FC16BC" w:rsidRPr="00711A33">
        <w:rPr>
          <w:rFonts w:ascii="Garamond" w:hAnsi="Garamond"/>
          <w:sz w:val="22"/>
        </w:rPr>
        <w:t xml:space="preserve"> </w:t>
      </w:r>
      <w:r w:rsidRPr="00711A33">
        <w:rPr>
          <w:rFonts w:ascii="Garamond" w:hAnsi="Garamond"/>
          <w:sz w:val="22"/>
        </w:rPr>
        <w:t xml:space="preserve"> </w:t>
      </w:r>
    </w:p>
    <w:sectPr w:rsidR="00F7018F" w:rsidRPr="00711A33">
      <w:type w:val="continuous"/>
      <w:pgSz w:w="12240" w:h="15840"/>
      <w:pgMar w:top="1440" w:right="1421" w:bottom="1440" w:left="1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B67" w:rsidRDefault="00604B67">
      <w:pPr>
        <w:spacing w:after="0" w:line="240" w:lineRule="auto"/>
      </w:pPr>
      <w:r>
        <w:separator/>
      </w:r>
    </w:p>
  </w:endnote>
  <w:endnote w:type="continuationSeparator" w:id="0">
    <w:p w:rsidR="00604B67" w:rsidRDefault="0060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1" w:rsidRDefault="001771B1">
    <w:pPr>
      <w:spacing w:after="0" w:line="240" w:lineRule="auto"/>
      <w:ind w:left="0" w:firstLine="0"/>
      <w:jc w:val="both"/>
    </w:pPr>
    <w:r>
      <w:rPr>
        <w:sz w:val="18"/>
      </w:rPr>
      <w:t xml:space="preserve">RFP-Sudan-OFDA/005/2020/ Water point upgrades in </w:t>
    </w:r>
    <w:proofErr w:type="spellStart"/>
    <w:r>
      <w:rPr>
        <w:sz w:val="18"/>
      </w:rPr>
      <w:t>Abbasiya</w:t>
    </w:r>
    <w:proofErr w:type="spellEnd"/>
    <w:r>
      <w:rPr>
        <w:sz w:val="18"/>
      </w:rPr>
      <w:t xml:space="preserve">, Al </w:t>
    </w:r>
    <w:proofErr w:type="spellStart"/>
    <w:r>
      <w:rPr>
        <w:sz w:val="18"/>
      </w:rPr>
      <w:t>Leri</w:t>
    </w:r>
    <w:proofErr w:type="spellEnd"/>
    <w:r>
      <w:rPr>
        <w:sz w:val="18"/>
      </w:rPr>
      <w:t xml:space="preserve">, and </w:t>
    </w:r>
    <w:proofErr w:type="spellStart"/>
    <w:r>
      <w:rPr>
        <w:sz w:val="18"/>
      </w:rPr>
      <w:t>Gadeer</w:t>
    </w:r>
    <w:proofErr w:type="spellEnd"/>
    <w:r>
      <w:rPr>
        <w:sz w:val="18"/>
      </w:rPr>
      <w:t xml:space="preserve"> localities in South </w:t>
    </w:r>
    <w:proofErr w:type="spellStart"/>
    <w:r>
      <w:rPr>
        <w:sz w:val="18"/>
      </w:rPr>
      <w:t>Kordofan</w:t>
    </w:r>
    <w:proofErr w:type="spellEnd"/>
    <w:r>
      <w:rPr>
        <w:sz w:val="18"/>
      </w:rPr>
      <w:t xml:space="preserve"> State.</w:t>
    </w:r>
    <w:r>
      <w:rPr>
        <w:rFonts w:ascii="Tahoma" w:eastAsia="Tahoma" w:hAnsi="Tahoma" w:cs="Tahoma"/>
        <w:sz w:val="16"/>
      </w:rPr>
      <w:t xml:space="preserve"> </w: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540093"/>
      <w:docPartObj>
        <w:docPartGallery w:val="Page Numbers (Bottom of Page)"/>
        <w:docPartUnique/>
      </w:docPartObj>
    </w:sdtPr>
    <w:sdtEndPr/>
    <w:sdtContent>
      <w:sdt>
        <w:sdtPr>
          <w:id w:val="1197897183"/>
          <w:docPartObj>
            <w:docPartGallery w:val="Page Numbers (Top of Page)"/>
            <w:docPartUnique/>
          </w:docPartObj>
        </w:sdtPr>
        <w:sdtEndPr/>
        <w:sdtContent>
          <w:p w:rsidR="00802653" w:rsidRDefault="008026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561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5616">
              <w:rPr>
                <w:b/>
                <w:bCs/>
                <w:noProof/>
              </w:rPr>
              <w:t>6</w:t>
            </w:r>
            <w:r>
              <w:rPr>
                <w:b/>
                <w:bCs/>
                <w:sz w:val="24"/>
                <w:szCs w:val="24"/>
              </w:rPr>
              <w:fldChar w:fldCharType="end"/>
            </w:r>
          </w:p>
        </w:sdtContent>
      </w:sdt>
    </w:sdtContent>
  </w:sdt>
  <w:p w:rsidR="00802653" w:rsidRPr="00802653" w:rsidRDefault="00802653" w:rsidP="00802653">
    <w:pPr>
      <w:ind w:left="43"/>
      <w:rPr>
        <w:b/>
        <w:b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93586"/>
      <w:docPartObj>
        <w:docPartGallery w:val="Page Numbers (Bottom of Page)"/>
        <w:docPartUnique/>
      </w:docPartObj>
    </w:sdtPr>
    <w:sdtEndPr/>
    <w:sdtContent>
      <w:sdt>
        <w:sdtPr>
          <w:id w:val="-1769616900"/>
          <w:docPartObj>
            <w:docPartGallery w:val="Page Numbers (Top of Page)"/>
            <w:docPartUnique/>
          </w:docPartObj>
        </w:sdtPr>
        <w:sdtEndPr/>
        <w:sdtContent>
          <w:p w:rsidR="00AB439B" w:rsidRDefault="00AB43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56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5616">
              <w:rPr>
                <w:b/>
                <w:bCs/>
                <w:noProof/>
              </w:rPr>
              <w:t>6</w:t>
            </w:r>
            <w:r>
              <w:rPr>
                <w:b/>
                <w:bCs/>
                <w:sz w:val="24"/>
                <w:szCs w:val="24"/>
              </w:rPr>
              <w:fldChar w:fldCharType="end"/>
            </w:r>
          </w:p>
        </w:sdtContent>
      </w:sdt>
    </w:sdtContent>
  </w:sdt>
  <w:p w:rsidR="005F3611" w:rsidRPr="005F3611" w:rsidRDefault="005F3611" w:rsidP="005F3611">
    <w:pPr>
      <w:ind w:left="43"/>
      <w:rPr>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B67" w:rsidRDefault="00604B67">
      <w:pPr>
        <w:spacing w:after="0" w:line="240" w:lineRule="auto"/>
      </w:pPr>
      <w:r>
        <w:separator/>
      </w:r>
    </w:p>
  </w:footnote>
  <w:footnote w:type="continuationSeparator" w:id="0">
    <w:p w:rsidR="00604B67" w:rsidRDefault="00604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1" w:rsidRDefault="001771B1">
    <w:pPr>
      <w:spacing w:after="0" w:line="240" w:lineRule="auto"/>
      <w:ind w:left="0" w:firstLine="0"/>
    </w:pPr>
    <w:r>
      <w:rPr>
        <w:noProof/>
      </w:rPr>
      <w:drawing>
        <wp:anchor distT="0" distB="0" distL="114300" distR="114300" simplePos="0" relativeHeight="251658240" behindDoc="0" locked="0" layoutInCell="1" allowOverlap="0">
          <wp:simplePos x="0" y="0"/>
          <wp:positionH relativeFrom="page">
            <wp:posOffset>592335</wp:posOffset>
          </wp:positionH>
          <wp:positionV relativeFrom="page">
            <wp:posOffset>271027</wp:posOffset>
          </wp:positionV>
          <wp:extent cx="580390" cy="579755"/>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580390" cy="579755"/>
                  </a:xfrm>
                  <a:prstGeom prst="rect">
                    <a:avLst/>
                  </a:prstGeom>
                </pic:spPr>
              </pic:pic>
            </a:graphicData>
          </a:graphic>
        </wp:anchor>
      </w:drawing>
    </w:r>
    <w:r>
      <w:rPr>
        <w:sz w:val="22"/>
      </w:rPr>
      <w:t xml:space="preserve">Near East Foundation/ Sudan office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D3" w:rsidRPr="007003D3" w:rsidRDefault="007003D3" w:rsidP="007003D3">
    <w:pPr>
      <w:tabs>
        <w:tab w:val="right" w:pos="9374"/>
      </w:tabs>
      <w:spacing w:after="0" w:line="276" w:lineRule="auto"/>
      <w:ind w:left="0" w:firstLine="0"/>
      <w:rPr>
        <w:sz w:val="22"/>
        <w:szCs w:val="20"/>
      </w:rPr>
    </w:pPr>
    <w:r w:rsidRPr="00874154">
      <w:rPr>
        <w:sz w:val="22"/>
        <w:szCs w:val="20"/>
      </w:rPr>
      <w:t>Near East Foundation/ Sudan office</w:t>
    </w:r>
    <w:r>
      <w:rPr>
        <w:sz w:val="22"/>
        <w:szCs w:val="20"/>
      </w:rPr>
      <w:t xml:space="preserve">       </w:t>
    </w:r>
    <w:r>
      <w:rPr>
        <w:sz w:val="22"/>
        <w:szCs w:val="20"/>
      </w:rPr>
      <w:tab/>
    </w:r>
    <w:r w:rsidRPr="00874154">
      <w:rPr>
        <w:rFonts w:ascii="Calibri" w:eastAsia="Calibri" w:hAnsi="Calibri" w:cs="Calibri"/>
        <w:noProof/>
        <w:color w:val="auto"/>
        <w:position w:val="-51"/>
        <w:sz w:val="22"/>
      </w:rPr>
      <w:drawing>
        <wp:inline distT="0" distB="0" distL="0" distR="0" wp14:anchorId="25E1EB5F" wp14:editId="670F5C2C">
          <wp:extent cx="584200" cy="584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5910" name="Picture 15910"/>
                  <pic:cNvPicPr/>
                </pic:nvPicPr>
                <pic:blipFill>
                  <a:blip r:embed="rId1"/>
                  <a:stretch>
                    <a:fillRect/>
                  </a:stretch>
                </pic:blipFill>
                <pic:spPr>
                  <a:xfrm>
                    <a:off x="0" y="0"/>
                    <a:ext cx="584200" cy="584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1" w:rsidRPr="00AB439B" w:rsidRDefault="00874154" w:rsidP="00874154">
    <w:pPr>
      <w:tabs>
        <w:tab w:val="right" w:pos="9374"/>
      </w:tabs>
      <w:spacing w:after="0" w:line="276" w:lineRule="auto"/>
      <w:ind w:left="0" w:firstLine="0"/>
      <w:rPr>
        <w:sz w:val="22"/>
        <w:szCs w:val="20"/>
      </w:rPr>
    </w:pPr>
    <w:r w:rsidRPr="00874154">
      <w:rPr>
        <w:sz w:val="22"/>
        <w:szCs w:val="20"/>
      </w:rPr>
      <w:t>Near East Foundation/ Sudan office</w:t>
    </w:r>
    <w:r>
      <w:rPr>
        <w:sz w:val="22"/>
        <w:szCs w:val="20"/>
      </w:rPr>
      <w:t xml:space="preserve">       </w:t>
    </w:r>
    <w:r>
      <w:rPr>
        <w:sz w:val="22"/>
        <w:szCs w:val="20"/>
      </w:rPr>
      <w:tab/>
    </w:r>
    <w:r w:rsidRPr="00874154">
      <w:rPr>
        <w:rFonts w:ascii="Calibri" w:eastAsia="Calibri" w:hAnsi="Calibri" w:cs="Calibri"/>
        <w:noProof/>
        <w:color w:val="auto"/>
        <w:position w:val="-51"/>
        <w:sz w:val="22"/>
      </w:rPr>
      <w:drawing>
        <wp:inline distT="0" distB="0" distL="0" distR="0" wp14:anchorId="5BC638A0" wp14:editId="5E773D59">
          <wp:extent cx="584200" cy="5842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5910" name="Picture 15910"/>
                  <pic:cNvPicPr/>
                </pic:nvPicPr>
                <pic:blipFill>
                  <a:blip r:embed="rId1"/>
                  <a:stretch>
                    <a:fillRect/>
                  </a:stretch>
                </pic:blipFill>
                <pic:spPr>
                  <a:xfrm>
                    <a:off x="0" y="0"/>
                    <a:ext cx="584200" cy="584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35DA6"/>
    <w:multiLevelType w:val="hybridMultilevel"/>
    <w:tmpl w:val="820A5182"/>
    <w:lvl w:ilvl="0" w:tplc="1E863FDE">
      <w:start w:val="2"/>
      <w:numFmt w:val="decimal"/>
      <w:lvlText w:val="%1"/>
      <w:lvlJc w:val="left"/>
      <w:pPr>
        <w:ind w:left="365" w:hanging="360"/>
      </w:pPr>
      <w:rPr>
        <w:rFonts w:hint="default"/>
        <w:sz w:val="2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
    <w:nsid w:val="31374BB5"/>
    <w:multiLevelType w:val="hybridMultilevel"/>
    <w:tmpl w:val="598E1378"/>
    <w:lvl w:ilvl="0" w:tplc="0EDA097C">
      <w:start w:val="2"/>
      <w:numFmt w:val="bullet"/>
      <w:lvlText w:val="-"/>
      <w:lvlJc w:val="left"/>
      <w:pPr>
        <w:ind w:left="1098" w:hanging="360"/>
      </w:pPr>
      <w:rPr>
        <w:rFonts w:ascii="Times New Roman" w:eastAsia="Times New Roman" w:hAnsi="Times New Roman" w:cs="Times New Roman" w:hint="default"/>
        <w:sz w:val="22"/>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2">
    <w:nsid w:val="47177EB8"/>
    <w:multiLevelType w:val="hybridMultilevel"/>
    <w:tmpl w:val="136A252C"/>
    <w:lvl w:ilvl="0" w:tplc="B7968350">
      <w:start w:val="2"/>
      <w:numFmt w:val="bullet"/>
      <w:lvlText w:val="-"/>
      <w:lvlJc w:val="left"/>
      <w:pPr>
        <w:ind w:left="738" w:hanging="360"/>
      </w:pPr>
      <w:rPr>
        <w:rFonts w:ascii="Times New Roman" w:eastAsia="Times New Roman" w:hAnsi="Times New Roman" w:cs="Times New Roman"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
    <w:nsid w:val="4D601DA9"/>
    <w:multiLevelType w:val="hybridMultilevel"/>
    <w:tmpl w:val="17EE5FA0"/>
    <w:lvl w:ilvl="0" w:tplc="DB5CDC6E">
      <w:start w:val="1"/>
      <w:numFmt w:val="decimal"/>
      <w:lvlText w:val="%1."/>
      <w:lvlJc w:val="left"/>
      <w:pPr>
        <w:ind w:left="7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C404D8">
      <w:start w:val="1"/>
      <w:numFmt w:val="lowerLetter"/>
      <w:lvlText w:val="%2"/>
      <w:lvlJc w:val="left"/>
      <w:pPr>
        <w:ind w:left="1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6EED40">
      <w:start w:val="1"/>
      <w:numFmt w:val="lowerRoman"/>
      <w:lvlText w:val="%3"/>
      <w:lvlJc w:val="left"/>
      <w:pPr>
        <w:ind w:left="21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428C72">
      <w:start w:val="1"/>
      <w:numFmt w:val="decimal"/>
      <w:lvlText w:val="%4"/>
      <w:lvlJc w:val="left"/>
      <w:pPr>
        <w:ind w:left="28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7C820C">
      <w:start w:val="1"/>
      <w:numFmt w:val="lowerLetter"/>
      <w:lvlText w:val="%5"/>
      <w:lvlJc w:val="left"/>
      <w:pPr>
        <w:ind w:left="36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C32F0F2">
      <w:start w:val="1"/>
      <w:numFmt w:val="lowerRoman"/>
      <w:lvlText w:val="%6"/>
      <w:lvlJc w:val="left"/>
      <w:pPr>
        <w:ind w:left="43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4A62E06">
      <w:start w:val="1"/>
      <w:numFmt w:val="decimal"/>
      <w:lvlText w:val="%7"/>
      <w:lvlJc w:val="left"/>
      <w:pPr>
        <w:ind w:left="50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514C26A">
      <w:start w:val="1"/>
      <w:numFmt w:val="lowerLetter"/>
      <w:lvlText w:val="%8"/>
      <w:lvlJc w:val="left"/>
      <w:pPr>
        <w:ind w:left="57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6AFE12">
      <w:start w:val="1"/>
      <w:numFmt w:val="lowerRoman"/>
      <w:lvlText w:val="%9"/>
      <w:lvlJc w:val="left"/>
      <w:pPr>
        <w:ind w:left="64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4EC65192"/>
    <w:multiLevelType w:val="hybridMultilevel"/>
    <w:tmpl w:val="4698B1D2"/>
    <w:lvl w:ilvl="0" w:tplc="75CCA760">
      <w:start w:val="1"/>
      <w:numFmt w:val="decimal"/>
      <w:lvlText w:val="%1."/>
      <w:lvlJc w:val="left"/>
      <w:pPr>
        <w:ind w:left="7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EC478B2">
      <w:start w:val="1"/>
      <w:numFmt w:val="lowerLetter"/>
      <w:lvlText w:val="%2."/>
      <w:lvlJc w:val="left"/>
      <w:pPr>
        <w:ind w:left="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D4C4D8">
      <w:start w:val="1"/>
      <w:numFmt w:val="lowerRoman"/>
      <w:lvlText w:val="%3"/>
      <w:lvlJc w:val="left"/>
      <w:pPr>
        <w:ind w:left="21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227800">
      <w:start w:val="1"/>
      <w:numFmt w:val="decimal"/>
      <w:lvlText w:val="%4"/>
      <w:lvlJc w:val="left"/>
      <w:pPr>
        <w:ind w:left="29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E2741C">
      <w:start w:val="1"/>
      <w:numFmt w:val="lowerLetter"/>
      <w:lvlText w:val="%5"/>
      <w:lvlJc w:val="left"/>
      <w:pPr>
        <w:ind w:left="36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6166106">
      <w:start w:val="1"/>
      <w:numFmt w:val="lowerRoman"/>
      <w:lvlText w:val="%6"/>
      <w:lvlJc w:val="left"/>
      <w:pPr>
        <w:ind w:left="43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6AFF7A">
      <w:start w:val="1"/>
      <w:numFmt w:val="decimal"/>
      <w:lvlText w:val="%7"/>
      <w:lvlJc w:val="left"/>
      <w:pPr>
        <w:ind w:left="50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28102E">
      <w:start w:val="1"/>
      <w:numFmt w:val="lowerLetter"/>
      <w:lvlText w:val="%8"/>
      <w:lvlJc w:val="left"/>
      <w:pPr>
        <w:ind w:left="57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18AC706">
      <w:start w:val="1"/>
      <w:numFmt w:val="lowerRoman"/>
      <w:lvlText w:val="%9"/>
      <w:lvlJc w:val="left"/>
      <w:pPr>
        <w:ind w:left="65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8F"/>
    <w:rsid w:val="00010100"/>
    <w:rsid w:val="00021122"/>
    <w:rsid w:val="00043C93"/>
    <w:rsid w:val="00044EA8"/>
    <w:rsid w:val="00045EF9"/>
    <w:rsid w:val="000463F6"/>
    <w:rsid w:val="0005323A"/>
    <w:rsid w:val="0005638E"/>
    <w:rsid w:val="0006087D"/>
    <w:rsid w:val="00066D60"/>
    <w:rsid w:val="0007047F"/>
    <w:rsid w:val="000708C0"/>
    <w:rsid w:val="000717F4"/>
    <w:rsid w:val="000A1985"/>
    <w:rsid w:val="000B27F9"/>
    <w:rsid w:val="000C3697"/>
    <w:rsid w:val="000E7090"/>
    <w:rsid w:val="001160EC"/>
    <w:rsid w:val="00133AD9"/>
    <w:rsid w:val="0013531F"/>
    <w:rsid w:val="001447A1"/>
    <w:rsid w:val="00146BEE"/>
    <w:rsid w:val="001569E9"/>
    <w:rsid w:val="0017100B"/>
    <w:rsid w:val="001771B1"/>
    <w:rsid w:val="00177588"/>
    <w:rsid w:val="00181C71"/>
    <w:rsid w:val="00182421"/>
    <w:rsid w:val="00184CDB"/>
    <w:rsid w:val="001A5AAF"/>
    <w:rsid w:val="001B1378"/>
    <w:rsid w:val="001B2164"/>
    <w:rsid w:val="001B73EE"/>
    <w:rsid w:val="001C23F0"/>
    <w:rsid w:val="001C3D2B"/>
    <w:rsid w:val="001C7E69"/>
    <w:rsid w:val="001E6B36"/>
    <w:rsid w:val="00224A3C"/>
    <w:rsid w:val="002307B3"/>
    <w:rsid w:val="002368C2"/>
    <w:rsid w:val="0024501F"/>
    <w:rsid w:val="00276531"/>
    <w:rsid w:val="002A0C39"/>
    <w:rsid w:val="002A78EF"/>
    <w:rsid w:val="002B0415"/>
    <w:rsid w:val="002B4D65"/>
    <w:rsid w:val="002B7FE7"/>
    <w:rsid w:val="002C175E"/>
    <w:rsid w:val="002C44DA"/>
    <w:rsid w:val="002D5665"/>
    <w:rsid w:val="002E251E"/>
    <w:rsid w:val="002E4E0F"/>
    <w:rsid w:val="002F0C14"/>
    <w:rsid w:val="002F60D1"/>
    <w:rsid w:val="00305616"/>
    <w:rsid w:val="003117EF"/>
    <w:rsid w:val="00313A76"/>
    <w:rsid w:val="0031695E"/>
    <w:rsid w:val="00321F88"/>
    <w:rsid w:val="0032608E"/>
    <w:rsid w:val="00354ADB"/>
    <w:rsid w:val="0036207D"/>
    <w:rsid w:val="00362D18"/>
    <w:rsid w:val="003833AD"/>
    <w:rsid w:val="00385E02"/>
    <w:rsid w:val="0039465C"/>
    <w:rsid w:val="003B3EE4"/>
    <w:rsid w:val="003B58D3"/>
    <w:rsid w:val="003C6CF2"/>
    <w:rsid w:val="003D73C3"/>
    <w:rsid w:val="003F176B"/>
    <w:rsid w:val="00417990"/>
    <w:rsid w:val="004545E9"/>
    <w:rsid w:val="00460935"/>
    <w:rsid w:val="004731E3"/>
    <w:rsid w:val="00474D24"/>
    <w:rsid w:val="004912A9"/>
    <w:rsid w:val="00495850"/>
    <w:rsid w:val="00496A68"/>
    <w:rsid w:val="004A21F5"/>
    <w:rsid w:val="004A289E"/>
    <w:rsid w:val="004B4CA6"/>
    <w:rsid w:val="004C3371"/>
    <w:rsid w:val="0051156C"/>
    <w:rsid w:val="005131A8"/>
    <w:rsid w:val="005B2F17"/>
    <w:rsid w:val="005D1DD8"/>
    <w:rsid w:val="005D2D1D"/>
    <w:rsid w:val="005E1E6B"/>
    <w:rsid w:val="005E2DAD"/>
    <w:rsid w:val="005F3611"/>
    <w:rsid w:val="005F5788"/>
    <w:rsid w:val="0060404A"/>
    <w:rsid w:val="00604B67"/>
    <w:rsid w:val="00605257"/>
    <w:rsid w:val="00607E40"/>
    <w:rsid w:val="00614F45"/>
    <w:rsid w:val="00632106"/>
    <w:rsid w:val="00634976"/>
    <w:rsid w:val="006675C1"/>
    <w:rsid w:val="00672F95"/>
    <w:rsid w:val="006A1D0D"/>
    <w:rsid w:val="006A21B3"/>
    <w:rsid w:val="006A3848"/>
    <w:rsid w:val="006B0374"/>
    <w:rsid w:val="006B11DA"/>
    <w:rsid w:val="006C6D3C"/>
    <w:rsid w:val="006C7B7A"/>
    <w:rsid w:val="006D0F53"/>
    <w:rsid w:val="006F1F09"/>
    <w:rsid w:val="006F57B1"/>
    <w:rsid w:val="006F62B4"/>
    <w:rsid w:val="007003D3"/>
    <w:rsid w:val="00711A33"/>
    <w:rsid w:val="00711C30"/>
    <w:rsid w:val="00712E77"/>
    <w:rsid w:val="00716D31"/>
    <w:rsid w:val="007214DA"/>
    <w:rsid w:val="007220A8"/>
    <w:rsid w:val="0073008A"/>
    <w:rsid w:val="007333C2"/>
    <w:rsid w:val="00750F90"/>
    <w:rsid w:val="007514B5"/>
    <w:rsid w:val="007632CA"/>
    <w:rsid w:val="00775DD8"/>
    <w:rsid w:val="007970F3"/>
    <w:rsid w:val="00797C58"/>
    <w:rsid w:val="007C250E"/>
    <w:rsid w:val="007E0962"/>
    <w:rsid w:val="007F3031"/>
    <w:rsid w:val="007F441A"/>
    <w:rsid w:val="00802653"/>
    <w:rsid w:val="00803220"/>
    <w:rsid w:val="008127AB"/>
    <w:rsid w:val="008341E1"/>
    <w:rsid w:val="00840D5C"/>
    <w:rsid w:val="0084759B"/>
    <w:rsid w:val="008646F8"/>
    <w:rsid w:val="00874154"/>
    <w:rsid w:val="00874B10"/>
    <w:rsid w:val="008A1A7E"/>
    <w:rsid w:val="008A396B"/>
    <w:rsid w:val="008A436A"/>
    <w:rsid w:val="008B5900"/>
    <w:rsid w:val="008C1014"/>
    <w:rsid w:val="008C5A79"/>
    <w:rsid w:val="008D0BC0"/>
    <w:rsid w:val="00904EA1"/>
    <w:rsid w:val="009063CA"/>
    <w:rsid w:val="00906958"/>
    <w:rsid w:val="009303A4"/>
    <w:rsid w:val="00937689"/>
    <w:rsid w:val="009408DF"/>
    <w:rsid w:val="00941C61"/>
    <w:rsid w:val="009427F5"/>
    <w:rsid w:val="00947AD0"/>
    <w:rsid w:val="00950B57"/>
    <w:rsid w:val="00952D95"/>
    <w:rsid w:val="00972C01"/>
    <w:rsid w:val="00974F66"/>
    <w:rsid w:val="009A0276"/>
    <w:rsid w:val="009B3433"/>
    <w:rsid w:val="009B7A51"/>
    <w:rsid w:val="009F3571"/>
    <w:rsid w:val="00A1560E"/>
    <w:rsid w:val="00A279AD"/>
    <w:rsid w:val="00A42E91"/>
    <w:rsid w:val="00A477D1"/>
    <w:rsid w:val="00A86625"/>
    <w:rsid w:val="00AB439B"/>
    <w:rsid w:val="00AC4B02"/>
    <w:rsid w:val="00AD58D1"/>
    <w:rsid w:val="00B140EB"/>
    <w:rsid w:val="00B16556"/>
    <w:rsid w:val="00B233A5"/>
    <w:rsid w:val="00B25EF9"/>
    <w:rsid w:val="00B67086"/>
    <w:rsid w:val="00B82BE2"/>
    <w:rsid w:val="00B8724C"/>
    <w:rsid w:val="00BA4B34"/>
    <w:rsid w:val="00BC25B2"/>
    <w:rsid w:val="00BD4089"/>
    <w:rsid w:val="00BD4241"/>
    <w:rsid w:val="00BD6520"/>
    <w:rsid w:val="00BE0B81"/>
    <w:rsid w:val="00BE7327"/>
    <w:rsid w:val="00BF1CAD"/>
    <w:rsid w:val="00BF42A3"/>
    <w:rsid w:val="00C21EDA"/>
    <w:rsid w:val="00C25F7D"/>
    <w:rsid w:val="00C2610E"/>
    <w:rsid w:val="00C55268"/>
    <w:rsid w:val="00C63600"/>
    <w:rsid w:val="00C65BA8"/>
    <w:rsid w:val="00C72804"/>
    <w:rsid w:val="00C765F8"/>
    <w:rsid w:val="00C841D3"/>
    <w:rsid w:val="00C8522E"/>
    <w:rsid w:val="00C92AF1"/>
    <w:rsid w:val="00CA2661"/>
    <w:rsid w:val="00CC3421"/>
    <w:rsid w:val="00CD48FD"/>
    <w:rsid w:val="00CD4A2C"/>
    <w:rsid w:val="00CD6F52"/>
    <w:rsid w:val="00D04FE4"/>
    <w:rsid w:val="00D12090"/>
    <w:rsid w:val="00D25027"/>
    <w:rsid w:val="00D32646"/>
    <w:rsid w:val="00D4122E"/>
    <w:rsid w:val="00D435BB"/>
    <w:rsid w:val="00D44F1D"/>
    <w:rsid w:val="00D72F25"/>
    <w:rsid w:val="00D80FCD"/>
    <w:rsid w:val="00DA5883"/>
    <w:rsid w:val="00DC41DE"/>
    <w:rsid w:val="00DD73B7"/>
    <w:rsid w:val="00DF7157"/>
    <w:rsid w:val="00E1503D"/>
    <w:rsid w:val="00E32E6C"/>
    <w:rsid w:val="00E4336D"/>
    <w:rsid w:val="00E4604F"/>
    <w:rsid w:val="00E47A47"/>
    <w:rsid w:val="00E52B89"/>
    <w:rsid w:val="00E53BB5"/>
    <w:rsid w:val="00E55B4C"/>
    <w:rsid w:val="00E6600C"/>
    <w:rsid w:val="00E73CAA"/>
    <w:rsid w:val="00E8463F"/>
    <w:rsid w:val="00EA37F7"/>
    <w:rsid w:val="00EB7DB1"/>
    <w:rsid w:val="00ED2D97"/>
    <w:rsid w:val="00EE6C0C"/>
    <w:rsid w:val="00EF2332"/>
    <w:rsid w:val="00EF2D21"/>
    <w:rsid w:val="00F03460"/>
    <w:rsid w:val="00F12028"/>
    <w:rsid w:val="00F1394B"/>
    <w:rsid w:val="00F34D0B"/>
    <w:rsid w:val="00F461F4"/>
    <w:rsid w:val="00F47A3C"/>
    <w:rsid w:val="00F50471"/>
    <w:rsid w:val="00F57196"/>
    <w:rsid w:val="00F65A5B"/>
    <w:rsid w:val="00F67AB6"/>
    <w:rsid w:val="00F7018F"/>
    <w:rsid w:val="00FC16BC"/>
    <w:rsid w:val="00FC20D2"/>
    <w:rsid w:val="00FC32D8"/>
    <w:rsid w:val="00FE3138"/>
    <w:rsid w:val="00FF2038"/>
    <w:rsid w:val="00FF7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94510-153A-4028-B03F-FCF1DE0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9E"/>
    <w:pPr>
      <w:spacing w:after="158" w:line="272" w:lineRule="auto"/>
      <w:ind w:left="38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line="240" w:lineRule="auto"/>
      <w:ind w:left="28"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3220"/>
    <w:pPr>
      <w:ind w:left="720"/>
      <w:contextualSpacing/>
    </w:pPr>
  </w:style>
  <w:style w:type="paragraph" w:styleId="NoSpacing">
    <w:name w:val="No Spacing"/>
    <w:uiPriority w:val="1"/>
    <w:qFormat/>
    <w:rsid w:val="00A42E91"/>
    <w:pPr>
      <w:spacing w:after="0" w:line="240" w:lineRule="auto"/>
      <w:ind w:left="388" w:hanging="10"/>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B439B"/>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B439B"/>
    <w:rPr>
      <w:rFonts w:cs="Times New Roman"/>
    </w:rPr>
  </w:style>
  <w:style w:type="paragraph" w:styleId="Header">
    <w:name w:val="header"/>
    <w:basedOn w:val="Normal"/>
    <w:link w:val="HeaderChar"/>
    <w:uiPriority w:val="99"/>
    <w:unhideWhenUsed/>
    <w:rsid w:val="005F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11"/>
    <w:rPr>
      <w:rFonts w:ascii="Times New Roman" w:eastAsia="Times New Roman" w:hAnsi="Times New Roman" w:cs="Times New Roman"/>
      <w:color w:val="000000"/>
      <w:sz w:val="24"/>
    </w:rPr>
  </w:style>
  <w:style w:type="table" w:styleId="TableGrid0">
    <w:name w:val="Table Grid"/>
    <w:basedOn w:val="TableNormal"/>
    <w:uiPriority w:val="39"/>
    <w:rsid w:val="0071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4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2749">
      <w:bodyDiv w:val="1"/>
      <w:marLeft w:val="0"/>
      <w:marRight w:val="0"/>
      <w:marTop w:val="0"/>
      <w:marBottom w:val="0"/>
      <w:divBdr>
        <w:top w:val="none" w:sz="0" w:space="0" w:color="auto"/>
        <w:left w:val="none" w:sz="0" w:space="0" w:color="auto"/>
        <w:bottom w:val="none" w:sz="0" w:space="0" w:color="auto"/>
        <w:right w:val="none" w:sz="0" w:space="0" w:color="auto"/>
      </w:divBdr>
    </w:div>
    <w:div w:id="356859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udan@neareas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udanbid.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6</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RFP mini water yards OFDA SKS 200714 FINAL.docx</vt:lpstr>
    </vt:vector>
  </TitlesOfParts>
  <Company>SACC</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 mini water yards OFDA SKS 200714 FINAL.docx</dc:title>
  <dc:subject/>
  <dc:creator>Microsoft account</dc:creator>
  <cp:keywords/>
  <cp:lastModifiedBy>Maher</cp:lastModifiedBy>
  <cp:revision>237</cp:revision>
  <dcterms:created xsi:type="dcterms:W3CDTF">2020-09-03T13:29:00Z</dcterms:created>
  <dcterms:modified xsi:type="dcterms:W3CDTF">2020-11-29T08:36:00Z</dcterms:modified>
</cp:coreProperties>
</file>